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24" w:rsidRDefault="00CB7624" w:rsidP="00CB7624">
      <w:pPr>
        <w:jc w:val="right"/>
      </w:pPr>
      <w:r>
        <w:rPr>
          <w:noProof/>
          <w:lang w:val="fr-FR" w:eastAsia="fr-FR" w:bidi="ar-SA"/>
        </w:rPr>
        <w:drawing>
          <wp:inline distT="0" distB="0" distL="0" distR="0" wp14:anchorId="4554AD5D" wp14:editId="5C8BA2C6">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rsidR="00CB7624" w:rsidRDefault="00CB7624" w:rsidP="00CB7624"/>
    <w:p w:rsidR="00CB7624" w:rsidRDefault="00CB7624" w:rsidP="00CB7624">
      <w:pPr>
        <w:tabs>
          <w:tab w:val="left" w:pos="336"/>
        </w:tabs>
        <w:jc w:val="center"/>
        <w:rPr>
          <w:b/>
          <w:i/>
          <w:sz w:val="28"/>
          <w:szCs w:val="28"/>
        </w:rPr>
      </w:pPr>
    </w:p>
    <w:p w:rsidR="00CB7624" w:rsidRPr="00474896" w:rsidRDefault="00CB7624" w:rsidP="00CB7624">
      <w:pPr>
        <w:tabs>
          <w:tab w:val="left" w:pos="336"/>
        </w:tabs>
        <w:jc w:val="center"/>
        <w:rPr>
          <w:b/>
          <w:i/>
          <w:sz w:val="28"/>
          <w:szCs w:val="28"/>
        </w:rPr>
      </w:pPr>
      <w:proofErr w:type="spellStart"/>
      <w:r w:rsidRPr="004442B3">
        <w:rPr>
          <w:b/>
          <w:i/>
          <w:sz w:val="28"/>
          <w:szCs w:val="28"/>
        </w:rPr>
        <w:t>Activité</w:t>
      </w:r>
      <w:proofErr w:type="spellEnd"/>
      <w:r w:rsidRPr="004442B3">
        <w:rPr>
          <w:b/>
          <w:i/>
          <w:sz w:val="28"/>
          <w:szCs w:val="28"/>
        </w:rPr>
        <w:t xml:space="preserve"> </w:t>
      </w:r>
      <w:proofErr w:type="spellStart"/>
      <w:r w:rsidRPr="004442B3">
        <w:rPr>
          <w:b/>
          <w:i/>
          <w:sz w:val="28"/>
          <w:szCs w:val="28"/>
        </w:rPr>
        <w:t>Pédagogique</w:t>
      </w:r>
      <w:proofErr w:type="spellEnd"/>
      <w:r w:rsidRPr="004442B3">
        <w:rPr>
          <w:b/>
          <w:i/>
          <w:sz w:val="28"/>
          <w:szCs w:val="28"/>
        </w:rPr>
        <w:t xml:space="preserve"> – </w:t>
      </w:r>
      <w:proofErr w:type="spellStart"/>
      <w:r w:rsidRPr="004442B3">
        <w:rPr>
          <w:b/>
          <w:i/>
          <w:sz w:val="28"/>
          <w:szCs w:val="28"/>
        </w:rPr>
        <w:t>Egalité</w:t>
      </w:r>
      <w:proofErr w:type="spellEnd"/>
      <w:r w:rsidRPr="004442B3">
        <w:rPr>
          <w:b/>
          <w:i/>
          <w:sz w:val="28"/>
          <w:szCs w:val="28"/>
        </w:rPr>
        <w:t xml:space="preserve"> </w:t>
      </w:r>
      <w:proofErr w:type="spellStart"/>
      <w:r w:rsidRPr="004442B3">
        <w:rPr>
          <w:b/>
          <w:i/>
          <w:sz w:val="28"/>
          <w:szCs w:val="28"/>
        </w:rPr>
        <w:t>filles-garçons</w:t>
      </w:r>
      <w:proofErr w:type="spellEnd"/>
      <w:r w:rsidRPr="004442B3">
        <w:rPr>
          <w:b/>
          <w:i/>
          <w:sz w:val="28"/>
          <w:szCs w:val="28"/>
        </w:rPr>
        <w:t xml:space="preserve"> – </w:t>
      </w:r>
      <w:r>
        <w:rPr>
          <w:b/>
          <w:i/>
          <w:sz w:val="28"/>
          <w:szCs w:val="28"/>
        </w:rPr>
        <w:t xml:space="preserve">La </w:t>
      </w:r>
      <w:proofErr w:type="spellStart"/>
      <w:r>
        <w:rPr>
          <w:b/>
          <w:i/>
          <w:sz w:val="28"/>
          <w:szCs w:val="28"/>
        </w:rPr>
        <w:t>jupe</w:t>
      </w:r>
      <w:proofErr w:type="spellEnd"/>
    </w:p>
    <w:p w:rsidR="00CB7624" w:rsidRDefault="00CB7624" w:rsidP="00CB7624">
      <w:pPr>
        <w:jc w:val="center"/>
        <w:rPr>
          <w:b/>
          <w:i/>
          <w:sz w:val="28"/>
          <w:szCs w:val="28"/>
        </w:rPr>
      </w:pPr>
    </w:p>
    <w:p w:rsidR="00CB7624" w:rsidRDefault="00CB7624" w:rsidP="00CB7624">
      <w:pPr>
        <w:rPr>
          <w:b/>
          <w:i/>
          <w:sz w:val="28"/>
          <w:szCs w:val="28"/>
        </w:rPr>
      </w:pPr>
    </w:p>
    <w:p w:rsidR="00CB7624" w:rsidRDefault="00CB7624" w:rsidP="00CB7624">
      <w:pPr>
        <w:rPr>
          <w:b/>
          <w:i/>
          <w:sz w:val="28"/>
          <w:szCs w:val="28"/>
        </w:rPr>
      </w:pPr>
    </w:p>
    <w:p w:rsidR="00CB7624" w:rsidRDefault="00CB7624" w:rsidP="00CB7624">
      <w:pPr>
        <w:rPr>
          <w:b/>
          <w:i/>
          <w:sz w:val="28"/>
          <w:szCs w:val="28"/>
        </w:rPr>
      </w:pPr>
    </w:p>
    <w:p w:rsidR="00CB7624" w:rsidRDefault="00CB7624" w:rsidP="00CB7624">
      <w:pPr>
        <w:rPr>
          <w:b/>
          <w:i/>
          <w:sz w:val="28"/>
          <w:szCs w:val="28"/>
        </w:rPr>
      </w:pPr>
    </w:p>
    <w:p w:rsidR="00CB7624" w:rsidRDefault="00CB7624" w:rsidP="00CB7624">
      <w:pPr>
        <w:rPr>
          <w:b/>
          <w:i/>
          <w:sz w:val="28"/>
          <w:szCs w:val="28"/>
        </w:rPr>
      </w:pPr>
    </w:p>
    <w:p w:rsidR="0045753B" w:rsidRPr="004442B3" w:rsidRDefault="0045753B" w:rsidP="0045753B">
      <w:pPr>
        <w:pStyle w:val="Paragraphedeliste"/>
        <w:numPr>
          <w:ilvl w:val="0"/>
          <w:numId w:val="29"/>
        </w:numPr>
        <w:spacing w:before="0" w:after="160" w:line="259" w:lineRule="auto"/>
        <w:rPr>
          <w:i/>
          <w:sz w:val="28"/>
          <w:szCs w:val="28"/>
        </w:rPr>
      </w:pPr>
      <w:proofErr w:type="spellStart"/>
      <w:r w:rsidRPr="004442B3">
        <w:rPr>
          <w:i/>
          <w:sz w:val="28"/>
          <w:szCs w:val="28"/>
        </w:rPr>
        <w:t>Présentation</w:t>
      </w:r>
      <w:proofErr w:type="spellEnd"/>
      <w:r w:rsidRPr="004442B3">
        <w:rPr>
          <w:i/>
          <w:sz w:val="28"/>
          <w:szCs w:val="28"/>
        </w:rPr>
        <w:t xml:space="preserve"> de </w:t>
      </w:r>
      <w:proofErr w:type="spellStart"/>
      <w:r w:rsidRPr="004442B3">
        <w:rPr>
          <w:i/>
          <w:sz w:val="28"/>
          <w:szCs w:val="28"/>
        </w:rPr>
        <w:t>l’activité</w:t>
      </w:r>
      <w:proofErr w:type="spellEnd"/>
    </w:p>
    <w:p w:rsidR="0045753B" w:rsidRPr="004442B3" w:rsidRDefault="0045753B" w:rsidP="0045753B">
      <w:pPr>
        <w:pStyle w:val="Paragraphedeliste"/>
        <w:numPr>
          <w:ilvl w:val="0"/>
          <w:numId w:val="29"/>
        </w:numPr>
        <w:spacing w:before="0" w:after="160" w:line="259" w:lineRule="auto"/>
        <w:rPr>
          <w:i/>
          <w:sz w:val="28"/>
          <w:szCs w:val="28"/>
        </w:rPr>
      </w:pPr>
      <w:proofErr w:type="spellStart"/>
      <w:r w:rsidRPr="004442B3">
        <w:rPr>
          <w:i/>
          <w:sz w:val="28"/>
          <w:szCs w:val="28"/>
        </w:rPr>
        <w:t>Niveau</w:t>
      </w:r>
      <w:proofErr w:type="spellEnd"/>
      <w:r w:rsidRPr="004442B3">
        <w:rPr>
          <w:i/>
          <w:sz w:val="28"/>
          <w:szCs w:val="28"/>
        </w:rPr>
        <w:t xml:space="preserve"> </w:t>
      </w:r>
      <w:proofErr w:type="spellStart"/>
      <w:r w:rsidRPr="004442B3">
        <w:rPr>
          <w:i/>
          <w:sz w:val="28"/>
          <w:szCs w:val="28"/>
        </w:rPr>
        <w:t>scolaire</w:t>
      </w:r>
      <w:proofErr w:type="spellEnd"/>
    </w:p>
    <w:p w:rsidR="0045753B" w:rsidRPr="004442B3" w:rsidRDefault="0045753B" w:rsidP="0045753B">
      <w:pPr>
        <w:pStyle w:val="Paragraphedeliste"/>
        <w:numPr>
          <w:ilvl w:val="0"/>
          <w:numId w:val="29"/>
        </w:numPr>
        <w:spacing w:before="0" w:after="160" w:line="259" w:lineRule="auto"/>
        <w:rPr>
          <w:i/>
          <w:sz w:val="28"/>
          <w:szCs w:val="28"/>
        </w:rPr>
      </w:pPr>
      <w:proofErr w:type="spellStart"/>
      <w:r w:rsidRPr="004442B3">
        <w:rPr>
          <w:i/>
          <w:sz w:val="28"/>
          <w:szCs w:val="28"/>
        </w:rPr>
        <w:t>Durée</w:t>
      </w:r>
      <w:proofErr w:type="spellEnd"/>
      <w:r w:rsidRPr="004442B3">
        <w:rPr>
          <w:i/>
          <w:sz w:val="28"/>
          <w:szCs w:val="28"/>
        </w:rPr>
        <w:t xml:space="preserve"> de </w:t>
      </w:r>
      <w:proofErr w:type="spellStart"/>
      <w:r w:rsidRPr="004442B3">
        <w:rPr>
          <w:i/>
          <w:sz w:val="28"/>
          <w:szCs w:val="28"/>
        </w:rPr>
        <w:t>l’activité</w:t>
      </w:r>
      <w:proofErr w:type="spellEnd"/>
    </w:p>
    <w:p w:rsidR="0045753B" w:rsidRPr="004442B3" w:rsidRDefault="0045753B" w:rsidP="0045753B">
      <w:pPr>
        <w:pStyle w:val="Paragraphedeliste"/>
        <w:numPr>
          <w:ilvl w:val="0"/>
          <w:numId w:val="29"/>
        </w:numPr>
        <w:spacing w:before="0" w:after="160" w:line="259" w:lineRule="auto"/>
        <w:rPr>
          <w:i/>
          <w:sz w:val="28"/>
          <w:szCs w:val="28"/>
        </w:rPr>
      </w:pPr>
      <w:proofErr w:type="spellStart"/>
      <w:r w:rsidRPr="004442B3">
        <w:rPr>
          <w:i/>
          <w:sz w:val="28"/>
          <w:szCs w:val="28"/>
        </w:rPr>
        <w:t>Matériel</w:t>
      </w:r>
      <w:proofErr w:type="spellEnd"/>
      <w:r w:rsidRPr="004442B3">
        <w:rPr>
          <w:i/>
          <w:sz w:val="28"/>
          <w:szCs w:val="28"/>
        </w:rPr>
        <w:t xml:space="preserve"> </w:t>
      </w:r>
      <w:proofErr w:type="spellStart"/>
      <w:r w:rsidRPr="004442B3">
        <w:rPr>
          <w:i/>
          <w:sz w:val="28"/>
          <w:szCs w:val="28"/>
        </w:rPr>
        <w:t>nécessaire</w:t>
      </w:r>
      <w:proofErr w:type="spellEnd"/>
    </w:p>
    <w:p w:rsidR="0045753B" w:rsidRPr="004442B3" w:rsidRDefault="0045753B" w:rsidP="0045753B">
      <w:pPr>
        <w:pStyle w:val="Paragraphedeliste"/>
        <w:numPr>
          <w:ilvl w:val="0"/>
          <w:numId w:val="29"/>
        </w:numPr>
        <w:spacing w:before="0" w:after="160" w:line="259" w:lineRule="auto"/>
        <w:rPr>
          <w:i/>
          <w:sz w:val="28"/>
          <w:szCs w:val="28"/>
        </w:rPr>
      </w:pPr>
      <w:r w:rsidRPr="004442B3">
        <w:rPr>
          <w:i/>
          <w:sz w:val="28"/>
          <w:szCs w:val="28"/>
        </w:rPr>
        <w:t xml:space="preserve">Mode </w:t>
      </w:r>
      <w:proofErr w:type="spellStart"/>
      <w:r w:rsidRPr="004442B3">
        <w:rPr>
          <w:i/>
          <w:sz w:val="28"/>
          <w:szCs w:val="28"/>
        </w:rPr>
        <w:t>d’intervention</w:t>
      </w:r>
      <w:proofErr w:type="spellEnd"/>
    </w:p>
    <w:p w:rsidR="0045753B" w:rsidRPr="004442B3" w:rsidRDefault="0045753B" w:rsidP="0045753B">
      <w:pPr>
        <w:pStyle w:val="Paragraphedeliste"/>
        <w:numPr>
          <w:ilvl w:val="0"/>
          <w:numId w:val="29"/>
        </w:numPr>
        <w:spacing w:before="0" w:after="160" w:line="259" w:lineRule="auto"/>
        <w:rPr>
          <w:i/>
          <w:sz w:val="28"/>
          <w:szCs w:val="28"/>
        </w:rPr>
      </w:pPr>
      <w:r w:rsidRPr="004442B3">
        <w:rPr>
          <w:i/>
          <w:sz w:val="28"/>
          <w:szCs w:val="28"/>
        </w:rPr>
        <w:t xml:space="preserve">Objectif </w:t>
      </w:r>
      <w:proofErr w:type="spellStart"/>
      <w:r w:rsidRPr="004442B3">
        <w:rPr>
          <w:i/>
          <w:sz w:val="28"/>
          <w:szCs w:val="28"/>
        </w:rPr>
        <w:t>général</w:t>
      </w:r>
      <w:proofErr w:type="spellEnd"/>
      <w:r w:rsidRPr="004442B3">
        <w:rPr>
          <w:i/>
          <w:sz w:val="28"/>
          <w:szCs w:val="28"/>
        </w:rPr>
        <w:t xml:space="preserve"> </w:t>
      </w:r>
    </w:p>
    <w:p w:rsidR="0045753B" w:rsidRPr="004442B3" w:rsidRDefault="0045753B" w:rsidP="0045753B">
      <w:pPr>
        <w:pStyle w:val="Paragraphedeliste"/>
        <w:numPr>
          <w:ilvl w:val="0"/>
          <w:numId w:val="29"/>
        </w:numPr>
        <w:spacing w:before="0" w:after="160" w:line="259" w:lineRule="auto"/>
        <w:rPr>
          <w:i/>
          <w:sz w:val="28"/>
          <w:szCs w:val="28"/>
        </w:rPr>
      </w:pPr>
      <w:r w:rsidRPr="004442B3">
        <w:rPr>
          <w:i/>
          <w:sz w:val="28"/>
          <w:szCs w:val="28"/>
        </w:rPr>
        <w:t xml:space="preserve">Objectif </w:t>
      </w:r>
      <w:proofErr w:type="spellStart"/>
      <w:r w:rsidRPr="004442B3">
        <w:rPr>
          <w:i/>
          <w:sz w:val="28"/>
          <w:szCs w:val="28"/>
        </w:rPr>
        <w:t>spécifique</w:t>
      </w:r>
      <w:proofErr w:type="spellEnd"/>
    </w:p>
    <w:p w:rsidR="0045753B" w:rsidRPr="004442B3" w:rsidRDefault="0045753B" w:rsidP="0045753B">
      <w:pPr>
        <w:pStyle w:val="Paragraphedeliste"/>
        <w:numPr>
          <w:ilvl w:val="0"/>
          <w:numId w:val="29"/>
        </w:numPr>
        <w:spacing w:before="0" w:after="160" w:line="259" w:lineRule="auto"/>
        <w:rPr>
          <w:i/>
          <w:sz w:val="28"/>
          <w:szCs w:val="28"/>
        </w:rPr>
      </w:pPr>
      <w:proofErr w:type="spellStart"/>
      <w:r w:rsidRPr="004442B3">
        <w:rPr>
          <w:i/>
          <w:sz w:val="28"/>
          <w:szCs w:val="28"/>
        </w:rPr>
        <w:t>Fonction</w:t>
      </w:r>
      <w:proofErr w:type="spellEnd"/>
      <w:r w:rsidRPr="004442B3">
        <w:rPr>
          <w:i/>
          <w:sz w:val="28"/>
          <w:szCs w:val="28"/>
        </w:rPr>
        <w:t xml:space="preserve"> </w:t>
      </w:r>
      <w:r w:rsidR="006D47EC">
        <w:rPr>
          <w:i/>
          <w:sz w:val="28"/>
          <w:szCs w:val="28"/>
        </w:rPr>
        <w:t xml:space="preserve">de </w:t>
      </w:r>
      <w:proofErr w:type="spellStart"/>
      <w:r w:rsidR="006D47EC">
        <w:rPr>
          <w:i/>
          <w:sz w:val="28"/>
          <w:szCs w:val="28"/>
        </w:rPr>
        <w:t>l’animateur</w:t>
      </w:r>
      <w:proofErr w:type="spellEnd"/>
    </w:p>
    <w:p w:rsidR="0045753B" w:rsidRPr="004442B3" w:rsidRDefault="0045753B" w:rsidP="0045753B">
      <w:pPr>
        <w:pStyle w:val="Paragraphedeliste"/>
        <w:numPr>
          <w:ilvl w:val="0"/>
          <w:numId w:val="29"/>
        </w:numPr>
        <w:spacing w:before="0" w:after="160" w:line="259" w:lineRule="auto"/>
        <w:rPr>
          <w:i/>
          <w:sz w:val="28"/>
          <w:szCs w:val="28"/>
        </w:rPr>
      </w:pPr>
      <w:r w:rsidRPr="004442B3">
        <w:rPr>
          <w:i/>
          <w:sz w:val="28"/>
          <w:szCs w:val="28"/>
        </w:rPr>
        <w:t xml:space="preserve">Description de </w:t>
      </w:r>
      <w:proofErr w:type="spellStart"/>
      <w:r w:rsidRPr="004442B3">
        <w:rPr>
          <w:i/>
          <w:sz w:val="28"/>
          <w:szCs w:val="28"/>
        </w:rPr>
        <w:t>l’activité</w:t>
      </w:r>
      <w:proofErr w:type="spellEnd"/>
      <w:r w:rsidRPr="004442B3">
        <w:rPr>
          <w:i/>
          <w:sz w:val="28"/>
          <w:szCs w:val="28"/>
        </w:rPr>
        <w:t xml:space="preserve"> </w:t>
      </w:r>
    </w:p>
    <w:p w:rsidR="0045753B" w:rsidRPr="004442B3" w:rsidRDefault="0045753B" w:rsidP="0045753B">
      <w:pPr>
        <w:pStyle w:val="Paragraphedeliste"/>
        <w:numPr>
          <w:ilvl w:val="0"/>
          <w:numId w:val="29"/>
        </w:numPr>
        <w:spacing w:before="0" w:after="160" w:line="259" w:lineRule="auto"/>
        <w:rPr>
          <w:i/>
          <w:sz w:val="28"/>
          <w:szCs w:val="28"/>
        </w:rPr>
      </w:pPr>
      <w:r w:rsidRPr="004442B3">
        <w:rPr>
          <w:i/>
          <w:sz w:val="28"/>
          <w:szCs w:val="28"/>
        </w:rPr>
        <w:t>Conseils et suggestions</w:t>
      </w:r>
    </w:p>
    <w:p w:rsidR="00CB7624" w:rsidRDefault="00CB7624" w:rsidP="00F3059E">
      <w:pPr>
        <w:rPr>
          <w:noProof/>
          <w:lang w:val="fr-FR" w:eastAsia="fr-FR" w:bidi="ar-SA"/>
        </w:rPr>
      </w:pPr>
    </w:p>
    <w:p w:rsidR="00CB7624" w:rsidRDefault="00CB7624"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tbl>
      <w:tblPr>
        <w:tblStyle w:val="Grilledutableau"/>
        <w:tblW w:w="9712" w:type="dxa"/>
        <w:tblLook w:val="04A0" w:firstRow="1" w:lastRow="0" w:firstColumn="1" w:lastColumn="0" w:noHBand="0" w:noVBand="1"/>
      </w:tblPr>
      <w:tblGrid>
        <w:gridCol w:w="4723"/>
        <w:gridCol w:w="4989"/>
      </w:tblGrid>
      <w:tr w:rsidR="0045753B" w:rsidTr="00B57B31">
        <w:tc>
          <w:tcPr>
            <w:tcW w:w="6345" w:type="dxa"/>
            <w:vMerge w:val="restart"/>
          </w:tcPr>
          <w:p w:rsidR="0045753B" w:rsidRPr="00E73932" w:rsidRDefault="0045753B" w:rsidP="00E624E2">
            <w:pPr>
              <w:rPr>
                <w:b/>
              </w:rPr>
            </w:pPr>
            <w:r w:rsidRPr="00E73932">
              <w:rPr>
                <w:b/>
              </w:rPr>
              <w:lastRenderedPageBreak/>
              <w:t>Présentation :</w:t>
            </w:r>
          </w:p>
          <w:p w:rsidR="0045753B" w:rsidRDefault="0045753B" w:rsidP="00E624E2">
            <w:pPr>
              <w:tabs>
                <w:tab w:val="left" w:pos="336"/>
              </w:tabs>
              <w:jc w:val="center"/>
              <w:rPr>
                <w:b/>
                <w:color w:val="0070C0"/>
                <w:sz w:val="28"/>
                <w:szCs w:val="28"/>
              </w:rPr>
            </w:pPr>
            <w:r w:rsidRPr="00CA4AF3">
              <w:rPr>
                <w:b/>
                <w:i/>
                <w:sz w:val="24"/>
                <w:szCs w:val="24"/>
              </w:rPr>
              <w:t>« La culture de l’égalité à l’école et par l’école : un enjeu majeur pour la réussite de tous »</w:t>
            </w:r>
          </w:p>
          <w:p w:rsidR="0045753B" w:rsidRPr="00E73932" w:rsidRDefault="0045753B" w:rsidP="00E624E2">
            <w:pPr>
              <w:pStyle w:val="Corps"/>
              <w:rPr>
                <w:rFonts w:asciiTheme="minorHAnsi" w:eastAsiaTheme="minorHAnsi" w:hAnsiTheme="minorHAnsi" w:cstheme="minorBidi"/>
                <w:color w:val="auto"/>
                <w:bdr w:val="none" w:sz="0" w:space="0" w:color="auto"/>
                <w:lang w:eastAsia="en-US"/>
              </w:rPr>
            </w:pPr>
          </w:p>
          <w:p w:rsidR="0045753B" w:rsidRDefault="0045753B" w:rsidP="00E624E2"/>
        </w:tc>
        <w:tc>
          <w:tcPr>
            <w:tcW w:w="3367" w:type="dxa"/>
          </w:tcPr>
          <w:p w:rsidR="0045753B" w:rsidRDefault="0045753B" w:rsidP="00E624E2">
            <w:r w:rsidRPr="00E73932">
              <w:rPr>
                <w:b/>
              </w:rPr>
              <w:t>Niveau :</w:t>
            </w:r>
            <w:r>
              <w:t xml:space="preserve"> Collège</w:t>
            </w:r>
          </w:p>
        </w:tc>
      </w:tr>
      <w:tr w:rsidR="0045753B" w:rsidTr="00B57B31">
        <w:tc>
          <w:tcPr>
            <w:tcW w:w="6345" w:type="dxa"/>
            <w:vMerge/>
          </w:tcPr>
          <w:p w:rsidR="0045753B" w:rsidRDefault="0045753B" w:rsidP="00E624E2"/>
        </w:tc>
        <w:tc>
          <w:tcPr>
            <w:tcW w:w="3367" w:type="dxa"/>
          </w:tcPr>
          <w:p w:rsidR="0045753B" w:rsidRPr="00E73932" w:rsidRDefault="0045753B" w:rsidP="00E624E2">
            <w:pPr>
              <w:rPr>
                <w:b/>
              </w:rPr>
            </w:pPr>
            <w:r w:rsidRPr="00E73932">
              <w:rPr>
                <w:b/>
              </w:rPr>
              <w:t>Durée :</w:t>
            </w:r>
            <w:r>
              <w:rPr>
                <w:b/>
              </w:rPr>
              <w:t xml:space="preserve"> 30 mins</w:t>
            </w:r>
          </w:p>
        </w:tc>
      </w:tr>
      <w:tr w:rsidR="0045753B" w:rsidTr="00B57B31">
        <w:tc>
          <w:tcPr>
            <w:tcW w:w="6345" w:type="dxa"/>
            <w:vMerge/>
          </w:tcPr>
          <w:p w:rsidR="0045753B" w:rsidRDefault="0045753B" w:rsidP="00E624E2"/>
        </w:tc>
        <w:tc>
          <w:tcPr>
            <w:tcW w:w="3367" w:type="dxa"/>
          </w:tcPr>
          <w:p w:rsidR="00DE4387" w:rsidRDefault="0045753B" w:rsidP="00DE4387">
            <w:pPr>
              <w:pStyle w:val="Sansinterligne"/>
              <w:rPr>
                <w:rFonts w:cstheme="minorHAnsi"/>
                <w:sz w:val="24"/>
                <w:szCs w:val="24"/>
              </w:rPr>
            </w:pPr>
            <w:r w:rsidRPr="00DE4387">
              <w:rPr>
                <w:b/>
              </w:rPr>
              <w:t>Matériel nécessaire :</w:t>
            </w:r>
            <w:r w:rsidRPr="00DE4387">
              <w:rPr>
                <w:rFonts w:cstheme="minorHAnsi"/>
                <w:sz w:val="24"/>
                <w:szCs w:val="24"/>
              </w:rPr>
              <w:t xml:space="preserve"> </w:t>
            </w:r>
          </w:p>
          <w:p w:rsidR="00DE4387" w:rsidRPr="00512B3C" w:rsidRDefault="00DE4387" w:rsidP="00DE4387">
            <w:pPr>
              <w:pStyle w:val="Sansinterligne"/>
              <w:rPr>
                <w:rFonts w:cstheme="minorHAnsi"/>
                <w:sz w:val="24"/>
                <w:szCs w:val="24"/>
              </w:rPr>
            </w:pPr>
            <w:r>
              <w:rPr>
                <w:rFonts w:cstheme="minorHAnsi"/>
                <w:sz w:val="24"/>
                <w:szCs w:val="24"/>
              </w:rPr>
              <w:t xml:space="preserve">1/ </w:t>
            </w:r>
            <w:hyperlink r:id="rId7" w:history="1">
              <w:r w:rsidRPr="00DE4387">
                <w:t>https://egaux-sans-ego-epe.reseau-canope.fr/</w:t>
              </w:r>
            </w:hyperlink>
            <w:r w:rsidRPr="00DE4387">
              <w:t xml:space="preserve">  </w:t>
            </w:r>
            <w:r w:rsidRPr="00512B3C">
              <w:rPr>
                <w:rFonts w:cstheme="minorHAnsi"/>
                <w:sz w:val="24"/>
                <w:szCs w:val="24"/>
              </w:rPr>
              <w:t xml:space="preserve">La BD « Look’ Ado »  </w:t>
            </w:r>
          </w:p>
          <w:p w:rsidR="00DE4387" w:rsidRPr="00DE4387" w:rsidRDefault="00DE4387" w:rsidP="00DE4387">
            <w:pPr>
              <w:pStyle w:val="Sansinterligne"/>
              <w:rPr>
                <w:rFonts w:cstheme="minorHAnsi"/>
                <w:sz w:val="24"/>
                <w:szCs w:val="24"/>
              </w:rPr>
            </w:pPr>
          </w:p>
          <w:p w:rsidR="00DE4387" w:rsidRPr="00DE4387" w:rsidRDefault="00DE4387" w:rsidP="00DE4387">
            <w:pPr>
              <w:pStyle w:val="NormalWeb"/>
              <w:spacing w:before="0" w:beforeAutospacing="0" w:after="0" w:afterAutospacing="0"/>
              <w:rPr>
                <w:rFonts w:asciiTheme="minorHAnsi" w:eastAsiaTheme="minorHAnsi" w:hAnsiTheme="minorHAnsi" w:cstheme="minorHAnsi"/>
                <w:lang w:eastAsia="en-US"/>
              </w:rPr>
            </w:pPr>
            <w:r w:rsidRPr="00DE4387">
              <w:rPr>
                <w:rFonts w:asciiTheme="minorHAnsi" w:eastAsiaTheme="minorHAnsi" w:hAnsiTheme="minorHAnsi" w:cstheme="minorHAnsi"/>
                <w:lang w:eastAsia="en-US"/>
              </w:rPr>
              <w:t>2/</w:t>
            </w:r>
            <w:hyperlink r:id="rId8" w:history="1">
              <w:r w:rsidRPr="00DE4387">
                <w:rPr>
                  <w:rFonts w:eastAsiaTheme="minorHAnsi"/>
                  <w:lang w:eastAsia="en-US"/>
                </w:rPr>
                <w:t>http://www.arcinfo.ch/articles/lifestyle/buzz/le-film-d-animation-de-ces-etudiants-toulousains-denoncant-le-harcelement-de-rue-vise-cartonne-518894</w:t>
              </w:r>
            </w:hyperlink>
            <w:r w:rsidRPr="00DE4387">
              <w:rPr>
                <w:rFonts w:asciiTheme="minorHAnsi" w:eastAsiaTheme="minorHAnsi" w:hAnsiTheme="minorHAnsi" w:cstheme="minorHAnsi"/>
                <w:lang w:eastAsia="en-US"/>
              </w:rPr>
              <w:t xml:space="preserve"> </w:t>
            </w:r>
          </w:p>
          <w:p w:rsidR="00DE4387" w:rsidRPr="00DE4387" w:rsidRDefault="00DE4387" w:rsidP="00DE4387">
            <w:pPr>
              <w:pStyle w:val="NormalWeb"/>
              <w:spacing w:before="0" w:beforeAutospacing="0" w:after="0" w:afterAutospacing="0"/>
              <w:rPr>
                <w:rFonts w:asciiTheme="minorHAnsi" w:eastAsiaTheme="minorHAnsi" w:hAnsiTheme="minorHAnsi" w:cstheme="minorHAnsi"/>
                <w:lang w:eastAsia="en-US"/>
              </w:rPr>
            </w:pPr>
            <w:r w:rsidRPr="00DE4387">
              <w:rPr>
                <w:rFonts w:asciiTheme="minorHAnsi" w:eastAsiaTheme="minorHAnsi" w:hAnsiTheme="minorHAnsi" w:cstheme="minorHAnsi"/>
                <w:lang w:eastAsia="en-US"/>
              </w:rPr>
              <w:t>"Hé Mademoiselle !", petit film d'animation (5’39’’) conçu par les étudiants de l'Ecole supérieure des métiers artistiques de Toulouse. Un titre plutôt sympa, un début façon comédie musicale, mais un scénario qui dégénère rapidement quand la jeune héroïne se fait siffler, draguer, toucher par des inconnus dans la rue. Le film dénonce une réalité dans la plupart des pays du monde ; les femmes sont très régulièrement victimes de harcèlement de rue …à regarder jusqu’à la fin, le sexisme ne s'arrête visiblement pas dans la rue... ! </w:t>
            </w:r>
          </w:p>
          <w:p w:rsidR="00DE4387" w:rsidRPr="00DE4387" w:rsidRDefault="00DE4387" w:rsidP="00DE4387">
            <w:pPr>
              <w:pStyle w:val="NormalWeb"/>
              <w:spacing w:before="0" w:beforeAutospacing="0" w:after="0" w:afterAutospacing="0"/>
              <w:rPr>
                <w:rFonts w:asciiTheme="minorHAnsi" w:eastAsiaTheme="minorHAnsi" w:hAnsiTheme="minorHAnsi" w:cstheme="minorHAnsi"/>
                <w:lang w:eastAsia="en-US"/>
              </w:rPr>
            </w:pPr>
          </w:p>
          <w:p w:rsidR="00DE4387" w:rsidRPr="00DE4387" w:rsidRDefault="00DE4387" w:rsidP="00DE4387">
            <w:pPr>
              <w:pStyle w:val="NormalWeb"/>
              <w:spacing w:before="0" w:beforeAutospacing="0" w:after="0" w:afterAutospacing="0"/>
              <w:rPr>
                <w:rFonts w:asciiTheme="minorHAnsi" w:eastAsiaTheme="minorHAnsi" w:hAnsiTheme="minorHAnsi" w:cstheme="minorHAnsi"/>
                <w:lang w:eastAsia="en-US"/>
              </w:rPr>
            </w:pPr>
            <w:r w:rsidRPr="00DE4387">
              <w:rPr>
                <w:rFonts w:asciiTheme="minorHAnsi" w:eastAsiaTheme="minorHAnsi" w:hAnsiTheme="minorHAnsi" w:cstheme="minorHAnsi"/>
                <w:lang w:eastAsia="en-US"/>
              </w:rPr>
              <w:t xml:space="preserve">3/ l’annexe 1 pour faciliter les jeux de rôles </w:t>
            </w:r>
          </w:p>
          <w:p w:rsidR="0045753B" w:rsidRPr="00DE4387" w:rsidRDefault="0045753B" w:rsidP="00E624E2">
            <w:pPr>
              <w:rPr>
                <w:rFonts w:cstheme="minorHAnsi"/>
                <w:sz w:val="24"/>
                <w:szCs w:val="24"/>
              </w:rPr>
            </w:pPr>
          </w:p>
        </w:tc>
      </w:tr>
      <w:tr w:rsidR="0045753B" w:rsidTr="00B57B31">
        <w:tc>
          <w:tcPr>
            <w:tcW w:w="6345" w:type="dxa"/>
            <w:vMerge/>
          </w:tcPr>
          <w:p w:rsidR="0045753B" w:rsidRDefault="0045753B" w:rsidP="00E624E2"/>
        </w:tc>
        <w:tc>
          <w:tcPr>
            <w:tcW w:w="3367" w:type="dxa"/>
          </w:tcPr>
          <w:p w:rsidR="0045753B" w:rsidRDefault="0045753B" w:rsidP="00E624E2">
            <w:r w:rsidRPr="00E73932">
              <w:rPr>
                <w:b/>
              </w:rPr>
              <w:t>Mode d’</w:t>
            </w:r>
            <w:r>
              <w:rPr>
                <w:b/>
              </w:rPr>
              <w:t>intervention</w:t>
            </w:r>
            <w:r w:rsidRPr="00E73932">
              <w:rPr>
                <w:b/>
              </w:rPr>
              <w:t> :</w:t>
            </w:r>
            <w:r>
              <w:t xml:space="preserve"> </w:t>
            </w:r>
            <w:r w:rsidR="00DE4387">
              <w:t xml:space="preserve">Collectif et </w:t>
            </w:r>
            <w:r>
              <w:t>en groupe</w:t>
            </w:r>
          </w:p>
        </w:tc>
      </w:tr>
      <w:tr w:rsidR="0045753B" w:rsidTr="00B57B31">
        <w:trPr>
          <w:gridAfter w:val="1"/>
          <w:wAfter w:w="3367" w:type="dxa"/>
        </w:trPr>
        <w:tc>
          <w:tcPr>
            <w:tcW w:w="6345" w:type="dxa"/>
          </w:tcPr>
          <w:p w:rsidR="0045753B" w:rsidRDefault="0045753B" w:rsidP="00E624E2">
            <w:pPr>
              <w:rPr>
                <w:b/>
              </w:rPr>
            </w:pPr>
            <w:r w:rsidRPr="003F5D1B">
              <w:rPr>
                <w:b/>
              </w:rPr>
              <w:t>Objectif</w:t>
            </w:r>
            <w:r>
              <w:rPr>
                <w:b/>
              </w:rPr>
              <w:t>s</w:t>
            </w:r>
            <w:r w:rsidRPr="003F5D1B">
              <w:rPr>
                <w:b/>
              </w:rPr>
              <w:t xml:space="preserve"> g</w:t>
            </w:r>
            <w:r>
              <w:rPr>
                <w:b/>
              </w:rPr>
              <w:t>énéraux</w:t>
            </w:r>
          </w:p>
          <w:p w:rsidR="0045753B" w:rsidRPr="003F5D1B" w:rsidRDefault="0045753B" w:rsidP="00E624E2">
            <w:pPr>
              <w:rPr>
                <w:b/>
              </w:rPr>
            </w:pPr>
          </w:p>
          <w:p w:rsidR="0045753B" w:rsidRPr="0049649E" w:rsidRDefault="0045753B" w:rsidP="0045753B">
            <w:pPr>
              <w:ind w:firstLine="708"/>
              <w:rPr>
                <w:sz w:val="22"/>
                <w:szCs w:val="22"/>
              </w:rPr>
            </w:pPr>
            <w:r w:rsidRPr="0049649E">
              <w:rPr>
                <w:sz w:val="22"/>
                <w:szCs w:val="22"/>
              </w:rPr>
              <w:t>- Respecter les autres et appliquer notamment les principes de l’égalité des femmes et des hommes (cycle 3 EMC)</w:t>
            </w:r>
          </w:p>
          <w:p w:rsidR="0045753B" w:rsidRPr="0049649E" w:rsidRDefault="0045753B" w:rsidP="0045753B">
            <w:pPr>
              <w:autoSpaceDE w:val="0"/>
              <w:autoSpaceDN w:val="0"/>
              <w:adjustRightInd w:val="0"/>
              <w:ind w:firstLine="708"/>
              <w:rPr>
                <w:sz w:val="22"/>
                <w:szCs w:val="22"/>
              </w:rPr>
            </w:pPr>
            <w:r w:rsidRPr="0049649E">
              <w:rPr>
                <w:sz w:val="22"/>
                <w:szCs w:val="22"/>
              </w:rPr>
              <w:t>- Penser par soi-même et avec les autres</w:t>
            </w:r>
          </w:p>
          <w:p w:rsidR="0045753B" w:rsidRPr="0049649E" w:rsidRDefault="0045753B" w:rsidP="0045753B">
            <w:pPr>
              <w:autoSpaceDE w:val="0"/>
              <w:autoSpaceDN w:val="0"/>
              <w:adjustRightInd w:val="0"/>
              <w:ind w:firstLine="708"/>
              <w:rPr>
                <w:sz w:val="22"/>
                <w:szCs w:val="22"/>
              </w:rPr>
            </w:pPr>
            <w:r w:rsidRPr="0049649E">
              <w:rPr>
                <w:sz w:val="22"/>
                <w:szCs w:val="22"/>
              </w:rPr>
              <w:t>- Distinguer une inégalité et une discrimination</w:t>
            </w:r>
          </w:p>
          <w:p w:rsidR="0045753B" w:rsidRPr="0049649E" w:rsidRDefault="0045753B" w:rsidP="0045753B">
            <w:pPr>
              <w:autoSpaceDE w:val="0"/>
              <w:autoSpaceDN w:val="0"/>
              <w:adjustRightInd w:val="0"/>
              <w:ind w:right="-285" w:firstLine="708"/>
              <w:rPr>
                <w:sz w:val="22"/>
                <w:szCs w:val="22"/>
              </w:rPr>
            </w:pPr>
            <w:r w:rsidRPr="0049649E">
              <w:rPr>
                <w:sz w:val="22"/>
                <w:szCs w:val="22"/>
              </w:rPr>
              <w:t>-  Expliquer le sens et l’importance de l’engagement individuel ou collectif des citoyens dans une démocratie (cycle 4 EMC)</w:t>
            </w:r>
          </w:p>
          <w:p w:rsidR="0045753B" w:rsidRPr="0049649E" w:rsidRDefault="0045753B" w:rsidP="0045753B">
            <w:pPr>
              <w:autoSpaceDE w:val="0"/>
              <w:autoSpaceDN w:val="0"/>
              <w:adjustRightInd w:val="0"/>
              <w:ind w:firstLine="708"/>
              <w:rPr>
                <w:sz w:val="22"/>
                <w:szCs w:val="22"/>
              </w:rPr>
            </w:pPr>
            <w:r w:rsidRPr="0049649E">
              <w:rPr>
                <w:sz w:val="22"/>
                <w:szCs w:val="22"/>
              </w:rPr>
              <w:t xml:space="preserve"> </w:t>
            </w:r>
          </w:p>
          <w:p w:rsidR="0045753B" w:rsidRPr="0049649E" w:rsidRDefault="0045753B" w:rsidP="0045753B">
            <w:pPr>
              <w:autoSpaceDE w:val="0"/>
              <w:autoSpaceDN w:val="0"/>
              <w:adjustRightInd w:val="0"/>
              <w:ind w:firstLine="708"/>
              <w:rPr>
                <w:sz w:val="22"/>
                <w:szCs w:val="22"/>
              </w:rPr>
            </w:pPr>
            <w:r w:rsidRPr="0049649E">
              <w:rPr>
                <w:sz w:val="22"/>
                <w:szCs w:val="22"/>
              </w:rPr>
              <w:t>- Se construire une culture de la mixité vestimentaire</w:t>
            </w:r>
          </w:p>
          <w:p w:rsidR="0045753B" w:rsidRPr="0049649E" w:rsidRDefault="0045753B" w:rsidP="0045753B">
            <w:pPr>
              <w:autoSpaceDE w:val="0"/>
              <w:autoSpaceDN w:val="0"/>
              <w:adjustRightInd w:val="0"/>
              <w:ind w:firstLine="708"/>
              <w:rPr>
                <w:sz w:val="22"/>
                <w:szCs w:val="22"/>
              </w:rPr>
            </w:pPr>
            <w:r w:rsidRPr="0049649E">
              <w:rPr>
                <w:sz w:val="22"/>
                <w:szCs w:val="22"/>
              </w:rPr>
              <w:t>- Conceptualiser les notions de codes vestimentaires et de mixité</w:t>
            </w:r>
          </w:p>
          <w:p w:rsidR="0045753B" w:rsidRPr="003F5D1B" w:rsidRDefault="0045753B" w:rsidP="00E624E2">
            <w:pPr>
              <w:pStyle w:val="Corps"/>
              <w:ind w:left="240"/>
              <w:jc w:val="both"/>
              <w:rPr>
                <w:rFonts w:asciiTheme="minorHAnsi" w:eastAsiaTheme="minorHAnsi" w:hAnsiTheme="minorHAnsi" w:cstheme="minorBidi"/>
                <w:color w:val="auto"/>
                <w:bdr w:val="none" w:sz="0" w:space="0" w:color="auto"/>
                <w:lang w:eastAsia="en-US"/>
              </w:rPr>
            </w:pPr>
          </w:p>
        </w:tc>
      </w:tr>
      <w:tr w:rsidR="0045753B" w:rsidTr="00B57B31">
        <w:trPr>
          <w:gridAfter w:val="1"/>
          <w:wAfter w:w="3367" w:type="dxa"/>
        </w:trPr>
        <w:tc>
          <w:tcPr>
            <w:tcW w:w="6345" w:type="dxa"/>
          </w:tcPr>
          <w:p w:rsidR="0045753B" w:rsidRPr="0049649E" w:rsidRDefault="0045753B" w:rsidP="0049649E">
            <w:pPr>
              <w:rPr>
                <w:b/>
              </w:rPr>
            </w:pPr>
            <w:r w:rsidRPr="0049649E">
              <w:rPr>
                <w:b/>
              </w:rPr>
              <w:t>Objectifs spécifiques</w:t>
            </w:r>
          </w:p>
          <w:p w:rsidR="00DE4387" w:rsidRPr="0049649E" w:rsidRDefault="00DE4387" w:rsidP="0049649E">
            <w:pPr>
              <w:ind w:firstLine="708"/>
              <w:rPr>
                <w:sz w:val="22"/>
                <w:szCs w:val="22"/>
              </w:rPr>
            </w:pPr>
          </w:p>
          <w:p w:rsidR="00DE4387" w:rsidRPr="0049649E" w:rsidRDefault="00DE4387" w:rsidP="0049649E">
            <w:pPr>
              <w:autoSpaceDE w:val="0"/>
              <w:autoSpaceDN w:val="0"/>
              <w:adjustRightInd w:val="0"/>
              <w:ind w:firstLine="708"/>
              <w:rPr>
                <w:sz w:val="22"/>
                <w:szCs w:val="22"/>
              </w:rPr>
            </w:pPr>
            <w:r w:rsidRPr="0049649E">
              <w:rPr>
                <w:sz w:val="22"/>
                <w:szCs w:val="22"/>
              </w:rPr>
              <w:t>- Développer l’expression personnelle, l’argumentation et le sens critique</w:t>
            </w:r>
          </w:p>
          <w:p w:rsidR="0045753B" w:rsidRPr="0049649E" w:rsidRDefault="00DE4387" w:rsidP="0049649E">
            <w:pPr>
              <w:pStyle w:val="Corps"/>
              <w:ind w:firstLine="708"/>
              <w:rPr>
                <w:rFonts w:asciiTheme="minorHAnsi" w:eastAsiaTheme="minorHAnsi" w:hAnsiTheme="minorHAnsi" w:cstheme="minorBidi"/>
                <w:color w:val="auto"/>
                <w:bdr w:val="none" w:sz="0" w:space="0" w:color="auto"/>
                <w:lang w:eastAsia="en-US"/>
              </w:rPr>
            </w:pPr>
            <w:r w:rsidRPr="0049649E">
              <w:rPr>
                <w:rFonts w:asciiTheme="minorHAnsi" w:eastAsiaTheme="minorHAnsi" w:hAnsiTheme="minorHAnsi" w:cstheme="minorBidi"/>
                <w:color w:val="auto"/>
                <w:bdr w:val="none" w:sz="0" w:space="0" w:color="auto"/>
                <w:lang w:eastAsia="en-US"/>
              </w:rPr>
              <w:t>- S’impliquer dans un travail d’équipe</w:t>
            </w:r>
          </w:p>
        </w:tc>
      </w:tr>
      <w:tr w:rsidR="0045753B" w:rsidTr="00B57B31">
        <w:trPr>
          <w:gridAfter w:val="1"/>
          <w:wAfter w:w="3367" w:type="dxa"/>
        </w:trPr>
        <w:tc>
          <w:tcPr>
            <w:tcW w:w="6345" w:type="dxa"/>
          </w:tcPr>
          <w:p w:rsidR="0045753B" w:rsidRPr="003F5D1B" w:rsidRDefault="0049649E" w:rsidP="00E624E2">
            <w:pPr>
              <w:rPr>
                <w:b/>
              </w:rPr>
            </w:pPr>
            <w:r>
              <w:rPr>
                <w:b/>
              </w:rPr>
              <w:t>Fonctions de l’animateur</w:t>
            </w:r>
          </w:p>
          <w:p w:rsidR="0045753B" w:rsidRPr="00E73932" w:rsidRDefault="0045753B" w:rsidP="0045753B">
            <w:pPr>
              <w:pStyle w:val="Corps"/>
              <w:numPr>
                <w:ilvl w:val="0"/>
                <w:numId w:val="31"/>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 xml:space="preserve">Ouvrir le débat </w:t>
            </w:r>
          </w:p>
          <w:p w:rsidR="0045753B" w:rsidRPr="00E73932" w:rsidRDefault="0045753B" w:rsidP="0045753B">
            <w:pPr>
              <w:pStyle w:val="Corps"/>
              <w:numPr>
                <w:ilvl w:val="0"/>
                <w:numId w:val="31"/>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Encadrer le débat en le maintenant stimulant et enrichissant pour l’élève</w:t>
            </w:r>
          </w:p>
          <w:p w:rsidR="0045753B" w:rsidRPr="00E73932" w:rsidRDefault="0045753B" w:rsidP="0045753B">
            <w:pPr>
              <w:pStyle w:val="Corps"/>
              <w:numPr>
                <w:ilvl w:val="0"/>
                <w:numId w:val="31"/>
              </w:numPr>
              <w:rPr>
                <w:rFonts w:asciiTheme="minorHAnsi" w:eastAsiaTheme="minorHAnsi" w:hAnsiTheme="minorHAnsi" w:cstheme="minorBidi"/>
                <w:color w:val="auto"/>
                <w:bdr w:val="none" w:sz="0" w:space="0" w:color="auto"/>
                <w:lang w:eastAsia="en-US"/>
              </w:rPr>
            </w:pPr>
            <w:r w:rsidRPr="00E73932">
              <w:rPr>
                <w:rFonts w:asciiTheme="minorHAnsi" w:eastAsiaTheme="minorHAnsi" w:hAnsiTheme="minorHAnsi" w:cstheme="minorBidi"/>
                <w:color w:val="auto"/>
                <w:bdr w:val="none" w:sz="0" w:space="0" w:color="auto"/>
                <w:lang w:eastAsia="en-US"/>
              </w:rPr>
              <w:t>Apporter des informations nouvelles aux élèves</w:t>
            </w:r>
          </w:p>
          <w:p w:rsidR="0045753B" w:rsidRDefault="0045753B" w:rsidP="00E624E2"/>
        </w:tc>
      </w:tr>
      <w:tr w:rsidR="0045753B" w:rsidTr="00B57B31">
        <w:trPr>
          <w:gridAfter w:val="1"/>
          <w:wAfter w:w="3367" w:type="dxa"/>
        </w:trPr>
        <w:tc>
          <w:tcPr>
            <w:tcW w:w="6345" w:type="dxa"/>
          </w:tcPr>
          <w:p w:rsidR="00DE4387" w:rsidRPr="006D47EC" w:rsidRDefault="006D47EC" w:rsidP="00DE4387">
            <w:pPr>
              <w:autoSpaceDE w:val="0"/>
              <w:autoSpaceDN w:val="0"/>
              <w:adjustRightInd w:val="0"/>
              <w:rPr>
                <w:b/>
                <w:sz w:val="22"/>
                <w:szCs w:val="22"/>
              </w:rPr>
            </w:pPr>
            <w:r w:rsidRPr="006D47EC">
              <w:rPr>
                <w:b/>
                <w:sz w:val="22"/>
                <w:szCs w:val="22"/>
              </w:rPr>
              <w:t>Déroulé :</w:t>
            </w:r>
          </w:p>
          <w:p w:rsidR="006D47EC" w:rsidRDefault="006D47EC" w:rsidP="00DE4387">
            <w:pPr>
              <w:autoSpaceDE w:val="0"/>
              <w:autoSpaceDN w:val="0"/>
              <w:adjustRightInd w:val="0"/>
              <w:rPr>
                <w:sz w:val="22"/>
                <w:szCs w:val="22"/>
              </w:rPr>
            </w:pPr>
          </w:p>
          <w:p w:rsidR="00DE4387" w:rsidRPr="0049649E" w:rsidRDefault="00DE4387" w:rsidP="00DE4387">
            <w:pPr>
              <w:autoSpaceDE w:val="0"/>
              <w:autoSpaceDN w:val="0"/>
              <w:adjustRightInd w:val="0"/>
              <w:rPr>
                <w:sz w:val="22"/>
                <w:szCs w:val="22"/>
              </w:rPr>
            </w:pPr>
            <w:r w:rsidRPr="0049649E">
              <w:rPr>
                <w:sz w:val="22"/>
                <w:szCs w:val="22"/>
              </w:rPr>
              <w:t>1ière séquence d’une heure :</w:t>
            </w:r>
          </w:p>
          <w:p w:rsidR="00DE4387" w:rsidRPr="0049649E" w:rsidRDefault="00DE4387" w:rsidP="00DE4387">
            <w:pPr>
              <w:autoSpaceDE w:val="0"/>
              <w:autoSpaceDN w:val="0"/>
              <w:adjustRightInd w:val="0"/>
              <w:rPr>
                <w:sz w:val="22"/>
                <w:szCs w:val="22"/>
              </w:rPr>
            </w:pPr>
          </w:p>
          <w:p w:rsidR="00DE4387" w:rsidRPr="0049649E" w:rsidRDefault="00DE4387" w:rsidP="00DE4387">
            <w:pPr>
              <w:autoSpaceDE w:val="0"/>
              <w:autoSpaceDN w:val="0"/>
              <w:adjustRightInd w:val="0"/>
              <w:rPr>
                <w:sz w:val="22"/>
                <w:szCs w:val="22"/>
              </w:rPr>
            </w:pPr>
            <w:r w:rsidRPr="0049649E">
              <w:rPr>
                <w:sz w:val="22"/>
                <w:szCs w:val="22"/>
              </w:rPr>
              <w:t>- lire en silence individuellement la bande dessinée « Look ’Ado »</w:t>
            </w:r>
          </w:p>
          <w:p w:rsidR="00DE4387" w:rsidRPr="0049649E" w:rsidRDefault="00DE4387" w:rsidP="00DE4387">
            <w:pPr>
              <w:autoSpaceDE w:val="0"/>
              <w:autoSpaceDN w:val="0"/>
              <w:adjustRightInd w:val="0"/>
              <w:rPr>
                <w:sz w:val="22"/>
                <w:szCs w:val="22"/>
              </w:rPr>
            </w:pPr>
          </w:p>
          <w:p w:rsidR="00DE4387" w:rsidRPr="0049649E" w:rsidRDefault="00DE4387" w:rsidP="00DE4387">
            <w:pPr>
              <w:autoSpaceDE w:val="0"/>
              <w:autoSpaceDN w:val="0"/>
              <w:adjustRightInd w:val="0"/>
              <w:rPr>
                <w:sz w:val="22"/>
                <w:szCs w:val="22"/>
              </w:rPr>
            </w:pPr>
            <w:r w:rsidRPr="0049649E">
              <w:rPr>
                <w:sz w:val="22"/>
                <w:szCs w:val="22"/>
              </w:rPr>
              <w:t>- noter 3 réactions ou situations qui vous interpellent et dites pourquoi</w:t>
            </w:r>
          </w:p>
          <w:p w:rsidR="00DE4387" w:rsidRPr="0049649E" w:rsidRDefault="00DE4387" w:rsidP="00DE4387">
            <w:pPr>
              <w:autoSpaceDE w:val="0"/>
              <w:autoSpaceDN w:val="0"/>
              <w:adjustRightInd w:val="0"/>
              <w:rPr>
                <w:sz w:val="22"/>
                <w:szCs w:val="22"/>
              </w:rPr>
            </w:pPr>
            <w:r w:rsidRPr="0049649E">
              <w:rPr>
                <w:sz w:val="22"/>
                <w:szCs w:val="22"/>
              </w:rPr>
              <w:t>-constituer des binômes mixtes et rechercher sur internet quels sont les hommes qui portent une jupe aujourd’hui dans le monde (kilt, djellaba/gandoura, sari, paréo/manou) : situer les pays ou régions du globe et les raisons de les porter (raisons climatiques, religieuses, sociales…) et l’histoire du port du pantalon par les femmes en France</w:t>
            </w:r>
          </w:p>
          <w:p w:rsidR="00DE4387" w:rsidRPr="0049649E" w:rsidRDefault="00DE4387" w:rsidP="00DE4387">
            <w:pPr>
              <w:autoSpaceDE w:val="0"/>
              <w:autoSpaceDN w:val="0"/>
              <w:adjustRightInd w:val="0"/>
              <w:rPr>
                <w:sz w:val="22"/>
                <w:szCs w:val="22"/>
              </w:rPr>
            </w:pPr>
          </w:p>
          <w:p w:rsidR="00DE4387" w:rsidRPr="0049649E" w:rsidRDefault="00DE4387" w:rsidP="00DE4387">
            <w:pPr>
              <w:autoSpaceDE w:val="0"/>
              <w:autoSpaceDN w:val="0"/>
              <w:adjustRightInd w:val="0"/>
              <w:rPr>
                <w:sz w:val="22"/>
                <w:szCs w:val="22"/>
              </w:rPr>
            </w:pPr>
            <w:r w:rsidRPr="0049649E">
              <w:rPr>
                <w:sz w:val="22"/>
                <w:szCs w:val="22"/>
              </w:rPr>
              <w:t>- effectuer une correction collective en groupe classe</w:t>
            </w:r>
          </w:p>
          <w:p w:rsidR="00DE4387" w:rsidRPr="0049649E" w:rsidRDefault="00DE4387" w:rsidP="00DE4387">
            <w:pPr>
              <w:autoSpaceDE w:val="0"/>
              <w:autoSpaceDN w:val="0"/>
              <w:adjustRightInd w:val="0"/>
              <w:rPr>
                <w:sz w:val="22"/>
                <w:szCs w:val="22"/>
              </w:rPr>
            </w:pPr>
          </w:p>
          <w:p w:rsidR="00DE4387" w:rsidRPr="0049649E" w:rsidRDefault="00DE4387" w:rsidP="00DE4387">
            <w:pPr>
              <w:autoSpaceDE w:val="0"/>
              <w:autoSpaceDN w:val="0"/>
              <w:adjustRightInd w:val="0"/>
              <w:rPr>
                <w:sz w:val="22"/>
                <w:szCs w:val="22"/>
              </w:rPr>
            </w:pPr>
            <w:r w:rsidRPr="0049649E">
              <w:rPr>
                <w:sz w:val="22"/>
                <w:szCs w:val="22"/>
              </w:rPr>
              <w:t>2ème séquence :</w:t>
            </w:r>
          </w:p>
          <w:p w:rsidR="00DE4387" w:rsidRPr="0049649E" w:rsidRDefault="00DE4387" w:rsidP="00DE4387">
            <w:pPr>
              <w:autoSpaceDE w:val="0"/>
              <w:autoSpaceDN w:val="0"/>
              <w:adjustRightInd w:val="0"/>
              <w:rPr>
                <w:sz w:val="22"/>
                <w:szCs w:val="22"/>
              </w:rPr>
            </w:pPr>
          </w:p>
          <w:p w:rsidR="00DE4387" w:rsidRDefault="00DE4387" w:rsidP="00DE4387">
            <w:pPr>
              <w:autoSpaceDE w:val="0"/>
              <w:autoSpaceDN w:val="0"/>
              <w:adjustRightInd w:val="0"/>
              <w:rPr>
                <w:sz w:val="22"/>
                <w:szCs w:val="22"/>
              </w:rPr>
            </w:pPr>
            <w:r w:rsidRPr="0049649E">
              <w:rPr>
                <w:sz w:val="22"/>
                <w:szCs w:val="22"/>
              </w:rPr>
              <w:t>Question de départ : « Une fille peut-elle se rendre en jupe au collège, au lycée ? »</w:t>
            </w:r>
          </w:p>
          <w:p w:rsidR="00EC4549" w:rsidRPr="0049649E" w:rsidRDefault="00EC4549" w:rsidP="00DE4387">
            <w:pPr>
              <w:autoSpaceDE w:val="0"/>
              <w:autoSpaceDN w:val="0"/>
              <w:adjustRightInd w:val="0"/>
              <w:rPr>
                <w:sz w:val="22"/>
                <w:szCs w:val="22"/>
              </w:rPr>
            </w:pPr>
            <w:bookmarkStart w:id="0" w:name="_GoBack"/>
            <w:bookmarkEnd w:id="0"/>
          </w:p>
          <w:p w:rsidR="00DE4387" w:rsidRPr="0049649E" w:rsidRDefault="00DE4387" w:rsidP="00DE4387">
            <w:pPr>
              <w:autoSpaceDE w:val="0"/>
              <w:autoSpaceDN w:val="0"/>
              <w:adjustRightInd w:val="0"/>
              <w:rPr>
                <w:sz w:val="22"/>
                <w:szCs w:val="22"/>
              </w:rPr>
            </w:pPr>
            <w:r w:rsidRPr="0049649E">
              <w:rPr>
                <w:sz w:val="22"/>
                <w:szCs w:val="22"/>
              </w:rPr>
              <w:t>- concocter différents scénarii</w:t>
            </w:r>
          </w:p>
          <w:p w:rsidR="00DE4387" w:rsidRPr="0049649E" w:rsidRDefault="00DE4387" w:rsidP="00DE4387">
            <w:pPr>
              <w:autoSpaceDE w:val="0"/>
              <w:autoSpaceDN w:val="0"/>
              <w:adjustRightInd w:val="0"/>
              <w:rPr>
                <w:sz w:val="22"/>
                <w:szCs w:val="22"/>
              </w:rPr>
            </w:pPr>
            <w:r w:rsidRPr="0049649E">
              <w:rPr>
                <w:sz w:val="22"/>
                <w:szCs w:val="22"/>
              </w:rPr>
              <w:t>- distribuer les rôles au moyen des fiches en annexe 1</w:t>
            </w:r>
          </w:p>
          <w:p w:rsidR="00DE4387" w:rsidRPr="0049649E" w:rsidRDefault="00DE4387" w:rsidP="00DE4387">
            <w:pPr>
              <w:autoSpaceDE w:val="0"/>
              <w:autoSpaceDN w:val="0"/>
              <w:adjustRightInd w:val="0"/>
              <w:rPr>
                <w:sz w:val="22"/>
                <w:szCs w:val="22"/>
              </w:rPr>
            </w:pPr>
            <w:r w:rsidRPr="0049649E">
              <w:rPr>
                <w:sz w:val="22"/>
                <w:szCs w:val="22"/>
              </w:rPr>
              <w:t>- confronter les représentations avec les réactions de la BD en séquence 1</w:t>
            </w:r>
          </w:p>
          <w:p w:rsidR="0045753B" w:rsidRDefault="00DE4387" w:rsidP="00DE4387">
            <w:pPr>
              <w:rPr>
                <w:sz w:val="22"/>
                <w:szCs w:val="22"/>
              </w:rPr>
            </w:pPr>
            <w:r w:rsidRPr="0049649E">
              <w:rPr>
                <w:sz w:val="22"/>
                <w:szCs w:val="22"/>
              </w:rPr>
              <w:t>- repérer les changement</w:t>
            </w:r>
            <w:r w:rsidR="00EC4549">
              <w:rPr>
                <w:sz w:val="22"/>
                <w:szCs w:val="22"/>
              </w:rPr>
              <w:t>s</w:t>
            </w:r>
            <w:r w:rsidRPr="0049649E">
              <w:rPr>
                <w:sz w:val="22"/>
                <w:szCs w:val="22"/>
              </w:rPr>
              <w:t xml:space="preserve"> d’avis </w:t>
            </w:r>
          </w:p>
          <w:p w:rsidR="006D47EC" w:rsidRDefault="006D47EC" w:rsidP="00DE4387">
            <w:pPr>
              <w:rPr>
                <w:sz w:val="22"/>
                <w:szCs w:val="22"/>
              </w:rPr>
            </w:pPr>
          </w:p>
          <w:p w:rsidR="006D47EC" w:rsidRPr="006D47EC" w:rsidRDefault="006D47EC" w:rsidP="00DE4387">
            <w:pPr>
              <w:rPr>
                <w:b/>
                <w:sz w:val="22"/>
                <w:szCs w:val="22"/>
              </w:rPr>
            </w:pPr>
            <w:r w:rsidRPr="006D47EC">
              <w:rPr>
                <w:b/>
                <w:sz w:val="22"/>
                <w:szCs w:val="22"/>
              </w:rPr>
              <w:t xml:space="preserve">Conclusion : </w:t>
            </w:r>
            <w:r w:rsidRPr="006D47EC">
              <w:rPr>
                <w:sz w:val="22"/>
                <w:szCs w:val="22"/>
              </w:rPr>
              <w:t xml:space="preserve">Nos certitudes </w:t>
            </w:r>
            <w:r>
              <w:rPr>
                <w:sz w:val="22"/>
                <w:szCs w:val="22"/>
              </w:rPr>
              <w:t>concernant</w:t>
            </w:r>
            <w:r w:rsidRPr="006D47EC">
              <w:rPr>
                <w:sz w:val="22"/>
                <w:szCs w:val="22"/>
              </w:rPr>
              <w:t xml:space="preserve"> des situations ou tenues vestimentaires résultent d’une construction sociale.</w:t>
            </w:r>
          </w:p>
        </w:tc>
      </w:tr>
      <w:tr w:rsidR="0045753B" w:rsidTr="00B57B31">
        <w:trPr>
          <w:gridAfter w:val="1"/>
          <w:wAfter w:w="3367" w:type="dxa"/>
        </w:trPr>
        <w:tc>
          <w:tcPr>
            <w:tcW w:w="6345" w:type="dxa"/>
          </w:tcPr>
          <w:p w:rsidR="0045753B" w:rsidRDefault="0045753B" w:rsidP="00E624E2">
            <w:pPr>
              <w:rPr>
                <w:b/>
              </w:rPr>
            </w:pPr>
            <w:r w:rsidRPr="003F5D1B">
              <w:rPr>
                <w:b/>
              </w:rPr>
              <w:lastRenderedPageBreak/>
              <w:t xml:space="preserve">Conseils et suggestions : </w:t>
            </w:r>
          </w:p>
          <w:p w:rsidR="0045753B" w:rsidRPr="003F5D1B" w:rsidRDefault="0045753B" w:rsidP="00E624E2">
            <w:pPr>
              <w:rPr>
                <w:b/>
              </w:rPr>
            </w:pPr>
          </w:p>
          <w:p w:rsidR="00DE4387" w:rsidRPr="0049649E" w:rsidRDefault="0045753B" w:rsidP="00DE4387">
            <w:pPr>
              <w:pStyle w:val="Paragraphedeliste"/>
              <w:numPr>
                <w:ilvl w:val="0"/>
                <w:numId w:val="31"/>
              </w:numPr>
              <w:autoSpaceDE w:val="0"/>
              <w:autoSpaceDN w:val="0"/>
              <w:adjustRightInd w:val="0"/>
              <w:rPr>
                <w:sz w:val="22"/>
                <w:szCs w:val="22"/>
              </w:rPr>
            </w:pPr>
            <w:r w:rsidRPr="0049649E">
              <w:rPr>
                <w:sz w:val="22"/>
                <w:szCs w:val="22"/>
              </w:rPr>
              <w:t>Comprendre la différence fondamentale qui existe entre la notion de sexe et la notion de genre : (vidéo blog de référence 3)</w:t>
            </w:r>
          </w:p>
          <w:p w:rsidR="00DE4387" w:rsidRPr="0049649E" w:rsidRDefault="00DE4387" w:rsidP="00DE4387">
            <w:pPr>
              <w:pStyle w:val="Paragraphedeliste"/>
              <w:numPr>
                <w:ilvl w:val="0"/>
                <w:numId w:val="31"/>
              </w:numPr>
              <w:autoSpaceDE w:val="0"/>
              <w:autoSpaceDN w:val="0"/>
              <w:adjustRightInd w:val="0"/>
              <w:rPr>
                <w:sz w:val="22"/>
                <w:szCs w:val="22"/>
              </w:rPr>
            </w:pPr>
            <w:r w:rsidRPr="0049649E">
              <w:rPr>
                <w:sz w:val="22"/>
                <w:szCs w:val="22"/>
              </w:rPr>
              <w:t>La BD « Look d’Ado » peut servir de base plutôt en milieu ou fin d’année scolaire, quand les élèves se connaissent bien – pour une réflexion plus large selon les objectifs pédagogiques de l’enseignant, le projet d’éta</w:t>
            </w:r>
            <w:r w:rsidRPr="0049649E">
              <w:rPr>
                <w:sz w:val="22"/>
                <w:szCs w:val="22"/>
              </w:rPr>
              <w:softHyphen/>
              <w:t xml:space="preserve">blissement et le public scolaire. </w:t>
            </w:r>
          </w:p>
          <w:p w:rsidR="00DE4387" w:rsidRPr="0049649E" w:rsidRDefault="00DE4387" w:rsidP="00DE4387">
            <w:pPr>
              <w:pStyle w:val="Paragraphedeliste"/>
              <w:autoSpaceDE w:val="0"/>
              <w:autoSpaceDN w:val="0"/>
              <w:adjustRightInd w:val="0"/>
              <w:ind w:left="240"/>
              <w:rPr>
                <w:sz w:val="22"/>
                <w:szCs w:val="22"/>
              </w:rPr>
            </w:pPr>
          </w:p>
          <w:p w:rsidR="0045753B" w:rsidRPr="006D47EC" w:rsidRDefault="00DE4387" w:rsidP="00DE4387">
            <w:pPr>
              <w:pStyle w:val="Corps"/>
              <w:rPr>
                <w:rFonts w:asciiTheme="minorHAnsi" w:eastAsiaTheme="minorHAnsi" w:hAnsiTheme="minorHAnsi" w:cstheme="minorBidi"/>
                <w:b/>
                <w:color w:val="auto"/>
                <w:bdr w:val="none" w:sz="0" w:space="0" w:color="auto"/>
                <w:lang w:eastAsia="en-US"/>
              </w:rPr>
            </w:pPr>
            <w:r w:rsidRPr="006D47EC">
              <w:rPr>
                <w:rFonts w:asciiTheme="minorHAnsi" w:eastAsiaTheme="minorHAnsi" w:hAnsiTheme="minorHAnsi" w:cstheme="minorBidi"/>
                <w:b/>
                <w:color w:val="auto"/>
                <w:bdr w:val="none" w:sz="0" w:space="0" w:color="auto"/>
                <w:lang w:eastAsia="en-US"/>
              </w:rPr>
              <w:t>Aller plus loin :</w:t>
            </w:r>
          </w:p>
          <w:p w:rsidR="00DE4387" w:rsidRDefault="00DE4387" w:rsidP="00DE4387">
            <w:pPr>
              <w:pStyle w:val="Corps"/>
              <w:rPr>
                <w:rFonts w:asciiTheme="minorHAnsi" w:eastAsiaTheme="minorHAnsi" w:hAnsiTheme="minorHAnsi" w:cstheme="minorBidi"/>
                <w:color w:val="auto"/>
                <w:bdr w:val="none" w:sz="0" w:space="0" w:color="auto"/>
                <w:lang w:eastAsia="en-US"/>
              </w:rPr>
            </w:pPr>
          </w:p>
          <w:p w:rsidR="00DE4387" w:rsidRPr="0049649E" w:rsidRDefault="00DE4387" w:rsidP="00DE4387">
            <w:pPr>
              <w:pStyle w:val="Default"/>
              <w:rPr>
                <w:rFonts w:asciiTheme="minorHAnsi" w:hAnsiTheme="minorHAnsi" w:cstheme="minorBidi"/>
                <w:color w:val="auto"/>
                <w:sz w:val="22"/>
                <w:szCs w:val="22"/>
              </w:rPr>
            </w:pPr>
            <w:r w:rsidRPr="0049649E">
              <w:rPr>
                <w:rFonts w:asciiTheme="minorHAnsi" w:hAnsiTheme="minorHAnsi" w:cstheme="minorBidi"/>
                <w:color w:val="auto"/>
                <w:sz w:val="22"/>
                <w:szCs w:val="22"/>
              </w:rPr>
              <w:t>Visionner le film d’animation « hé Mademoiselle »</w:t>
            </w:r>
          </w:p>
          <w:p w:rsidR="00DE4387" w:rsidRPr="0049649E" w:rsidRDefault="00DE4387" w:rsidP="00DE4387">
            <w:pPr>
              <w:pStyle w:val="Default"/>
              <w:rPr>
                <w:rFonts w:asciiTheme="minorHAnsi" w:hAnsiTheme="minorHAnsi" w:cstheme="minorBidi"/>
                <w:color w:val="auto"/>
                <w:sz w:val="22"/>
                <w:szCs w:val="22"/>
              </w:rPr>
            </w:pPr>
          </w:p>
          <w:p w:rsidR="00DE4387" w:rsidRDefault="00DE4387" w:rsidP="006D47EC">
            <w:pPr>
              <w:pStyle w:val="Default"/>
              <w:numPr>
                <w:ilvl w:val="0"/>
                <w:numId w:val="32"/>
              </w:numPr>
              <w:rPr>
                <w:rFonts w:asciiTheme="minorHAnsi" w:hAnsiTheme="minorHAnsi" w:cstheme="minorBidi"/>
                <w:color w:val="auto"/>
                <w:sz w:val="22"/>
                <w:szCs w:val="22"/>
              </w:rPr>
            </w:pPr>
            <w:proofErr w:type="gramStart"/>
            <w:r w:rsidRPr="0049649E">
              <w:rPr>
                <w:rFonts w:asciiTheme="minorHAnsi" w:hAnsiTheme="minorHAnsi" w:cstheme="minorBidi"/>
                <w:color w:val="auto"/>
                <w:sz w:val="22"/>
                <w:szCs w:val="22"/>
              </w:rPr>
              <w:t>instaurer</w:t>
            </w:r>
            <w:proofErr w:type="gramEnd"/>
            <w:r w:rsidRPr="0049649E">
              <w:rPr>
                <w:rFonts w:asciiTheme="minorHAnsi" w:hAnsiTheme="minorHAnsi" w:cstheme="minorBidi"/>
                <w:color w:val="auto"/>
                <w:sz w:val="22"/>
                <w:szCs w:val="22"/>
              </w:rPr>
              <w:t xml:space="preserve"> un débat contradictoire à l’issue du visionnage : harcèlement de rue ou compliment ???  </w:t>
            </w:r>
            <w:proofErr w:type="gramStart"/>
            <w:r w:rsidRPr="0049649E">
              <w:rPr>
                <w:rFonts w:asciiTheme="minorHAnsi" w:hAnsiTheme="minorHAnsi" w:cstheme="minorBidi"/>
                <w:color w:val="auto"/>
                <w:sz w:val="22"/>
                <w:szCs w:val="22"/>
              </w:rPr>
              <w:t>voir</w:t>
            </w:r>
            <w:proofErr w:type="gramEnd"/>
            <w:r w:rsidRPr="0049649E">
              <w:rPr>
                <w:rFonts w:asciiTheme="minorHAnsi" w:hAnsiTheme="minorHAnsi" w:cstheme="minorBidi"/>
                <w:color w:val="auto"/>
                <w:sz w:val="22"/>
                <w:szCs w:val="22"/>
              </w:rPr>
              <w:t xml:space="preserve"> </w:t>
            </w:r>
            <w:hyperlink r:id="rId9" w:history="1">
              <w:r w:rsidRPr="0049649E">
                <w:rPr>
                  <w:rFonts w:asciiTheme="minorHAnsi" w:hAnsiTheme="minorHAnsi" w:cstheme="minorBidi"/>
                  <w:color w:val="auto"/>
                  <w:sz w:val="22"/>
                  <w:szCs w:val="22"/>
                </w:rPr>
                <w:t>http://www.madmoizelle.com/harcelement-de-rue-drague-322645</w:t>
              </w:r>
            </w:hyperlink>
          </w:p>
          <w:p w:rsidR="006D47EC" w:rsidRPr="0049649E" w:rsidRDefault="006D47EC" w:rsidP="006D47EC">
            <w:pPr>
              <w:pStyle w:val="Default"/>
              <w:rPr>
                <w:rFonts w:asciiTheme="minorHAnsi" w:hAnsiTheme="minorHAnsi" w:cstheme="minorBidi"/>
                <w:color w:val="auto"/>
                <w:sz w:val="22"/>
                <w:szCs w:val="22"/>
              </w:rPr>
            </w:pPr>
          </w:p>
          <w:p w:rsidR="00DE4387" w:rsidRPr="0049649E" w:rsidRDefault="00EC4549" w:rsidP="00DE4387">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t>2-  C</w:t>
            </w:r>
            <w:r w:rsidR="00DE4387" w:rsidRPr="0049649E">
              <w:rPr>
                <w:rFonts w:asciiTheme="minorHAnsi" w:hAnsiTheme="minorHAnsi" w:cstheme="minorBidi"/>
                <w:color w:val="auto"/>
                <w:sz w:val="22"/>
                <w:szCs w:val="22"/>
              </w:rPr>
              <w:t>réer une mini pièce de théâtre ou des jeux de rôles reprenant tous les rôles de l’animation. Les dialogues peuvent être adaptés et la scène peut être transposée de la rue au quartier, à la cité….</w:t>
            </w:r>
          </w:p>
          <w:p w:rsidR="00DE4387" w:rsidRPr="0049649E" w:rsidRDefault="00DE4387" w:rsidP="00DE4387">
            <w:pPr>
              <w:pStyle w:val="Default"/>
              <w:rPr>
                <w:rFonts w:asciiTheme="minorHAnsi" w:hAnsiTheme="minorHAnsi" w:cstheme="minorBidi"/>
                <w:color w:val="auto"/>
                <w:sz w:val="22"/>
                <w:szCs w:val="22"/>
              </w:rPr>
            </w:pPr>
          </w:p>
          <w:p w:rsidR="00DE4387" w:rsidRPr="0049649E" w:rsidRDefault="00DE4387" w:rsidP="00DE4387">
            <w:pPr>
              <w:pStyle w:val="Default"/>
              <w:rPr>
                <w:rFonts w:asciiTheme="minorHAnsi" w:hAnsiTheme="minorHAnsi" w:cstheme="minorBidi"/>
                <w:color w:val="auto"/>
                <w:sz w:val="22"/>
                <w:szCs w:val="22"/>
              </w:rPr>
            </w:pPr>
            <w:r w:rsidRPr="0049649E">
              <w:rPr>
                <w:rFonts w:asciiTheme="minorHAnsi" w:hAnsiTheme="minorHAnsi" w:cstheme="minorBidi"/>
                <w:color w:val="auto"/>
                <w:sz w:val="22"/>
                <w:szCs w:val="22"/>
              </w:rPr>
              <w:t>En anglais</w:t>
            </w:r>
            <w:r w:rsidR="00EC4549">
              <w:rPr>
                <w:rFonts w:asciiTheme="minorHAnsi" w:hAnsiTheme="minorHAnsi" w:cstheme="minorBidi"/>
                <w:color w:val="auto"/>
                <w:sz w:val="22"/>
                <w:szCs w:val="22"/>
              </w:rPr>
              <w:t xml:space="preserve"> : </w:t>
            </w:r>
            <w:hyperlink r:id="rId10" w:history="1">
              <w:r w:rsidRPr="0049649E">
                <w:rPr>
                  <w:rFonts w:asciiTheme="minorHAnsi" w:hAnsiTheme="minorHAnsi" w:cstheme="minorBidi"/>
                  <w:color w:val="auto"/>
                  <w:sz w:val="22"/>
                  <w:szCs w:val="22"/>
                </w:rPr>
                <w:t>http://www.madmoizelle.com/video-harcelement-rue-probleme-slate-296377</w:t>
              </w:r>
            </w:hyperlink>
          </w:p>
          <w:p w:rsidR="00DE4387" w:rsidRPr="0049649E" w:rsidRDefault="00DE4387" w:rsidP="00DE4387">
            <w:pPr>
              <w:pStyle w:val="Default"/>
              <w:rPr>
                <w:rFonts w:asciiTheme="minorHAnsi" w:hAnsiTheme="minorHAnsi" w:cstheme="minorBidi"/>
                <w:color w:val="auto"/>
                <w:sz w:val="22"/>
                <w:szCs w:val="22"/>
              </w:rPr>
            </w:pPr>
            <w:r w:rsidRPr="0049649E">
              <w:rPr>
                <w:rFonts w:asciiTheme="minorHAnsi" w:hAnsiTheme="minorHAnsi" w:cstheme="minorBidi"/>
                <w:color w:val="auto"/>
                <w:sz w:val="22"/>
                <w:szCs w:val="22"/>
              </w:rPr>
              <w:t xml:space="preserve">3- instaurer une « journée de la jupe » ou indépendamment filles et garçons portent une jupe, une robe, un sari, un kilt, une djellaba…) et en parallèle monter une exposition relatant l’évolution des habitudes vestimentaires françaises au cours des siècles.  </w:t>
            </w:r>
          </w:p>
          <w:p w:rsidR="00DE4387" w:rsidRPr="0049649E" w:rsidRDefault="00DE4387" w:rsidP="00DE4387">
            <w:pPr>
              <w:pStyle w:val="Default"/>
              <w:rPr>
                <w:rFonts w:asciiTheme="minorHAnsi" w:hAnsiTheme="minorHAnsi" w:cstheme="minorBidi"/>
                <w:color w:val="auto"/>
                <w:sz w:val="22"/>
                <w:szCs w:val="22"/>
              </w:rPr>
            </w:pPr>
          </w:p>
          <w:p w:rsidR="00DE4387" w:rsidRPr="0049649E" w:rsidRDefault="00DE4387" w:rsidP="00DE4387">
            <w:pPr>
              <w:pStyle w:val="Default"/>
              <w:rPr>
                <w:rFonts w:asciiTheme="minorHAnsi" w:hAnsiTheme="minorHAnsi" w:cstheme="minorBidi"/>
                <w:color w:val="auto"/>
                <w:sz w:val="22"/>
                <w:szCs w:val="22"/>
              </w:rPr>
            </w:pPr>
            <w:r w:rsidRPr="0049649E">
              <w:rPr>
                <w:rFonts w:asciiTheme="minorHAnsi" w:hAnsiTheme="minorHAnsi" w:cstheme="minorBidi"/>
                <w:color w:val="auto"/>
                <w:sz w:val="22"/>
                <w:szCs w:val="22"/>
              </w:rPr>
              <w:t xml:space="preserve">4- autres activités possibles : l’étude d’un film (voir </w:t>
            </w:r>
            <w:hyperlink r:id="rId11" w:history="1">
              <w:r w:rsidRPr="0049649E">
                <w:rPr>
                  <w:rFonts w:asciiTheme="minorHAnsi" w:hAnsiTheme="minorHAnsi" w:cstheme="minorBidi"/>
                  <w:color w:val="auto"/>
                  <w:sz w:val="22"/>
                  <w:szCs w:val="22"/>
                </w:rPr>
                <w:t>http://www.arte.tv/sites/la-journee-de-la-jupe/</w:t>
              </w:r>
            </w:hyperlink>
            <w:r w:rsidRPr="0049649E">
              <w:rPr>
                <w:rFonts w:asciiTheme="minorHAnsi" w:hAnsiTheme="minorHAnsi" w:cstheme="minorBidi"/>
                <w:color w:val="auto"/>
                <w:sz w:val="22"/>
                <w:szCs w:val="22"/>
              </w:rPr>
              <w:t>), l’étude d’une action citoyenne, le rappel de la place et du rôle de certaines personnalités, hommes ou femmes (acteur Sean Connery ou Ewan Mc Gregor, groupes de rock), et dans l’histoire de la mode (Yves Saint Laurent, Jean-Paul Gaultier…)</w:t>
            </w:r>
          </w:p>
          <w:p w:rsidR="00DE4387" w:rsidRPr="003F5D1B" w:rsidRDefault="00DE4387" w:rsidP="00DE4387">
            <w:pPr>
              <w:pStyle w:val="Corps"/>
              <w:rPr>
                <w:rFonts w:asciiTheme="minorHAnsi" w:eastAsiaTheme="minorHAnsi" w:hAnsiTheme="minorHAnsi" w:cstheme="minorBidi"/>
                <w:color w:val="auto"/>
                <w:bdr w:val="none" w:sz="0" w:space="0" w:color="auto"/>
                <w:lang w:eastAsia="en-US"/>
              </w:rPr>
            </w:pPr>
          </w:p>
        </w:tc>
      </w:tr>
    </w:tbl>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45753B" w:rsidRDefault="0045753B" w:rsidP="00F3059E">
      <w:pPr>
        <w:rPr>
          <w:noProof/>
          <w:lang w:val="fr-FR" w:eastAsia="fr-FR" w:bidi="ar-SA"/>
        </w:rPr>
      </w:pPr>
    </w:p>
    <w:p w:rsidR="00925898" w:rsidRPr="00925898" w:rsidRDefault="00925898" w:rsidP="00925898">
      <w:pPr>
        <w:spacing w:line="240" w:lineRule="auto"/>
        <w:ind w:firstLine="708"/>
        <w:rPr>
          <w:rFonts w:cstheme="minorHAnsi"/>
          <w:sz w:val="24"/>
          <w:szCs w:val="24"/>
          <w:lang w:val="fr-FR" w:bidi="ar-SA"/>
        </w:rPr>
      </w:pPr>
    </w:p>
    <w:sectPr w:rsidR="00925898" w:rsidRPr="00925898" w:rsidSect="00925898">
      <w:pgSz w:w="11906" w:h="16838"/>
      <w:pgMar w:top="851" w:right="141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Simplon BP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681"/>
    <w:multiLevelType w:val="hybridMultilevel"/>
    <w:tmpl w:val="551C93D0"/>
    <w:lvl w:ilvl="0" w:tplc="040C0001">
      <w:start w:val="1"/>
      <w:numFmt w:val="bullet"/>
      <w:lvlText w:val=""/>
      <w:lvlJc w:val="left"/>
      <w:pPr>
        <w:ind w:left="1068" w:hanging="708"/>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703A0"/>
    <w:multiLevelType w:val="hybridMultilevel"/>
    <w:tmpl w:val="81725CE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85657"/>
    <w:multiLevelType w:val="hybridMultilevel"/>
    <w:tmpl w:val="4AA04012"/>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83CFC"/>
    <w:multiLevelType w:val="hybridMultilevel"/>
    <w:tmpl w:val="8842C48A"/>
    <w:lvl w:ilvl="0" w:tplc="9C18B27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6375A"/>
    <w:multiLevelType w:val="hybridMultilevel"/>
    <w:tmpl w:val="BE2E7E7C"/>
    <w:lvl w:ilvl="0" w:tplc="4B240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E54FF"/>
    <w:multiLevelType w:val="hybridMultilevel"/>
    <w:tmpl w:val="69E6F2A4"/>
    <w:lvl w:ilvl="0" w:tplc="037E75CA">
      <w:start w:val="6"/>
      <w:numFmt w:val="decimal"/>
      <w:lvlText w:val="%1"/>
      <w:lvlJc w:val="left"/>
      <w:pPr>
        <w:ind w:left="720" w:hanging="360"/>
      </w:pPr>
      <w:rPr>
        <w:rFonts w:ascii="Helvetica" w:eastAsia="Times New Roman" w:hAnsi="Helvetica" w:cs="Times New Roman"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543BC"/>
    <w:multiLevelType w:val="hybridMultilevel"/>
    <w:tmpl w:val="B1DCE1BC"/>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71F0C"/>
    <w:multiLevelType w:val="hybridMultilevel"/>
    <w:tmpl w:val="AA24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24F71"/>
    <w:multiLevelType w:val="hybridMultilevel"/>
    <w:tmpl w:val="D81673E0"/>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D7377"/>
    <w:multiLevelType w:val="hybridMultilevel"/>
    <w:tmpl w:val="F7806EC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64572D"/>
    <w:multiLevelType w:val="hybridMultilevel"/>
    <w:tmpl w:val="69344880"/>
    <w:lvl w:ilvl="0" w:tplc="E2906B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23098"/>
    <w:multiLevelType w:val="hybridMultilevel"/>
    <w:tmpl w:val="8C32F712"/>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2EA07950"/>
    <w:multiLevelType w:val="hybridMultilevel"/>
    <w:tmpl w:val="2B3C2838"/>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30880A5A"/>
    <w:multiLevelType w:val="hybridMultilevel"/>
    <w:tmpl w:val="ED7A18F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1C315F"/>
    <w:multiLevelType w:val="hybridMultilevel"/>
    <w:tmpl w:val="9A76176E"/>
    <w:numStyleLink w:val="Tiret"/>
  </w:abstractNum>
  <w:abstractNum w:abstractNumId="16" w15:restartNumberingAfterBreak="0">
    <w:nsid w:val="3EFB60EC"/>
    <w:multiLevelType w:val="hybridMultilevel"/>
    <w:tmpl w:val="0E3C8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91BC7"/>
    <w:multiLevelType w:val="hybridMultilevel"/>
    <w:tmpl w:val="B51EEFE8"/>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A4611C"/>
    <w:multiLevelType w:val="multilevel"/>
    <w:tmpl w:val="57F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70412"/>
    <w:multiLevelType w:val="hybridMultilevel"/>
    <w:tmpl w:val="2CC288D6"/>
    <w:lvl w:ilvl="0" w:tplc="C6A40CFA">
      <w:start w:val="13"/>
      <w:numFmt w:val="bullet"/>
      <w:lvlText w:val=""/>
      <w:lvlJc w:val="left"/>
      <w:pPr>
        <w:ind w:left="720" w:hanging="360"/>
      </w:pPr>
      <w:rPr>
        <w:rFonts w:ascii="Wingdings" w:eastAsiaTheme="minorEastAsia"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00D61"/>
    <w:multiLevelType w:val="multilevel"/>
    <w:tmpl w:val="A55C2C2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A3C36"/>
    <w:multiLevelType w:val="hybridMultilevel"/>
    <w:tmpl w:val="550C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4A71EE"/>
    <w:multiLevelType w:val="multilevel"/>
    <w:tmpl w:val="179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B0AFB"/>
    <w:multiLevelType w:val="hybridMultilevel"/>
    <w:tmpl w:val="BB287D7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8BE2862"/>
    <w:multiLevelType w:val="hybridMultilevel"/>
    <w:tmpl w:val="7BB20152"/>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6" w15:restartNumberingAfterBreak="0">
    <w:nsid w:val="69566096"/>
    <w:multiLevelType w:val="hybridMultilevel"/>
    <w:tmpl w:val="6B92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A405CB"/>
    <w:multiLevelType w:val="hybridMultilevel"/>
    <w:tmpl w:val="FEBE7E8E"/>
    <w:lvl w:ilvl="0" w:tplc="5080D17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F30515"/>
    <w:multiLevelType w:val="hybridMultilevel"/>
    <w:tmpl w:val="77BE34A6"/>
    <w:lvl w:ilvl="0" w:tplc="6C64A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900137"/>
    <w:multiLevelType w:val="hybridMultilevel"/>
    <w:tmpl w:val="44B08CAA"/>
    <w:lvl w:ilvl="0" w:tplc="CDCC92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1D786D"/>
    <w:multiLevelType w:val="hybridMultilevel"/>
    <w:tmpl w:val="692E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BF7345"/>
    <w:multiLevelType w:val="hybridMultilevel"/>
    <w:tmpl w:val="F0DCA9D6"/>
    <w:lvl w:ilvl="0" w:tplc="D7C06D3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4"/>
  </w:num>
  <w:num w:numId="4">
    <w:abstractNumId w:val="10"/>
  </w:num>
  <w:num w:numId="5">
    <w:abstractNumId w:val="1"/>
  </w:num>
  <w:num w:numId="6">
    <w:abstractNumId w:val="0"/>
  </w:num>
  <w:num w:numId="7">
    <w:abstractNumId w:val="16"/>
  </w:num>
  <w:num w:numId="8">
    <w:abstractNumId w:val="30"/>
  </w:num>
  <w:num w:numId="9">
    <w:abstractNumId w:val="24"/>
  </w:num>
  <w:num w:numId="10">
    <w:abstractNumId w:val="9"/>
  </w:num>
  <w:num w:numId="11">
    <w:abstractNumId w:val="31"/>
  </w:num>
  <w:num w:numId="12">
    <w:abstractNumId w:val="17"/>
  </w:num>
  <w:num w:numId="13">
    <w:abstractNumId w:val="7"/>
  </w:num>
  <w:num w:numId="14">
    <w:abstractNumId w:val="19"/>
  </w:num>
  <w:num w:numId="15">
    <w:abstractNumId w:val="8"/>
  </w:num>
  <w:num w:numId="16">
    <w:abstractNumId w:val="29"/>
  </w:num>
  <w:num w:numId="17">
    <w:abstractNumId w:val="22"/>
  </w:num>
  <w:num w:numId="18">
    <w:abstractNumId w:val="5"/>
  </w:num>
  <w:num w:numId="19">
    <w:abstractNumId w:val="6"/>
  </w:num>
  <w:num w:numId="20">
    <w:abstractNumId w:val="18"/>
  </w:num>
  <w:num w:numId="21">
    <w:abstractNumId w:val="20"/>
  </w:num>
  <w:num w:numId="22">
    <w:abstractNumId w:val="27"/>
  </w:num>
  <w:num w:numId="23">
    <w:abstractNumId w:val="11"/>
  </w:num>
  <w:num w:numId="24">
    <w:abstractNumId w:val="4"/>
  </w:num>
  <w:num w:numId="25">
    <w:abstractNumId w:val="13"/>
  </w:num>
  <w:num w:numId="26">
    <w:abstractNumId w:val="12"/>
  </w:num>
  <w:num w:numId="27">
    <w:abstractNumId w:val="21"/>
  </w:num>
  <w:num w:numId="28">
    <w:abstractNumId w:val="23"/>
  </w:num>
  <w:num w:numId="29">
    <w:abstractNumId w:val="3"/>
  </w:num>
  <w:num w:numId="30">
    <w:abstractNumId w:val="25"/>
  </w:num>
  <w:num w:numId="31">
    <w:abstractNumId w:val="15"/>
    <w:lvlOverride w:ilvl="0">
      <w:lvl w:ilvl="0" w:tplc="B1105E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2B6934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E05E10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6E5424C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036958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54407B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058417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5DC47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3C3E73E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C755F"/>
    <w:rsid w:val="00001C8A"/>
    <w:rsid w:val="00014A34"/>
    <w:rsid w:val="000214B4"/>
    <w:rsid w:val="00024EE2"/>
    <w:rsid w:val="0003658B"/>
    <w:rsid w:val="00042BE1"/>
    <w:rsid w:val="0005200A"/>
    <w:rsid w:val="00052411"/>
    <w:rsid w:val="00052F63"/>
    <w:rsid w:val="0005534C"/>
    <w:rsid w:val="00067B4D"/>
    <w:rsid w:val="00071DDD"/>
    <w:rsid w:val="0007275C"/>
    <w:rsid w:val="0008302D"/>
    <w:rsid w:val="000870E1"/>
    <w:rsid w:val="0009370F"/>
    <w:rsid w:val="000A3268"/>
    <w:rsid w:val="000C1A4A"/>
    <w:rsid w:val="000C7F38"/>
    <w:rsid w:val="000D6C7C"/>
    <w:rsid w:val="000F5B83"/>
    <w:rsid w:val="000F5D00"/>
    <w:rsid w:val="00106374"/>
    <w:rsid w:val="00126684"/>
    <w:rsid w:val="00131DB8"/>
    <w:rsid w:val="001504F7"/>
    <w:rsid w:val="0016387D"/>
    <w:rsid w:val="00167AA0"/>
    <w:rsid w:val="001700ED"/>
    <w:rsid w:val="00171504"/>
    <w:rsid w:val="00187556"/>
    <w:rsid w:val="001936C0"/>
    <w:rsid w:val="00196852"/>
    <w:rsid w:val="001B4F81"/>
    <w:rsid w:val="001C117A"/>
    <w:rsid w:val="002220D6"/>
    <w:rsid w:val="002420EC"/>
    <w:rsid w:val="00254543"/>
    <w:rsid w:val="00262F5B"/>
    <w:rsid w:val="00263E0A"/>
    <w:rsid w:val="00266984"/>
    <w:rsid w:val="00282A65"/>
    <w:rsid w:val="0028330E"/>
    <w:rsid w:val="00286ED4"/>
    <w:rsid w:val="002928AB"/>
    <w:rsid w:val="00293139"/>
    <w:rsid w:val="00293919"/>
    <w:rsid w:val="002A18BB"/>
    <w:rsid w:val="002B5ECD"/>
    <w:rsid w:val="002C4F97"/>
    <w:rsid w:val="002D0262"/>
    <w:rsid w:val="002D5920"/>
    <w:rsid w:val="002D6FA5"/>
    <w:rsid w:val="002E18C2"/>
    <w:rsid w:val="002E39B9"/>
    <w:rsid w:val="002F040E"/>
    <w:rsid w:val="002F2F35"/>
    <w:rsid w:val="002F5130"/>
    <w:rsid w:val="00301754"/>
    <w:rsid w:val="00314F53"/>
    <w:rsid w:val="00334F9E"/>
    <w:rsid w:val="00346957"/>
    <w:rsid w:val="00350695"/>
    <w:rsid w:val="00350D8C"/>
    <w:rsid w:val="00351A6F"/>
    <w:rsid w:val="00354194"/>
    <w:rsid w:val="00356D03"/>
    <w:rsid w:val="00366FE3"/>
    <w:rsid w:val="00384904"/>
    <w:rsid w:val="003C3829"/>
    <w:rsid w:val="003C66D0"/>
    <w:rsid w:val="003E59F9"/>
    <w:rsid w:val="003F2105"/>
    <w:rsid w:val="003F3F8C"/>
    <w:rsid w:val="003F73B9"/>
    <w:rsid w:val="004358F3"/>
    <w:rsid w:val="00440AC6"/>
    <w:rsid w:val="0044396C"/>
    <w:rsid w:val="00454873"/>
    <w:rsid w:val="0045753B"/>
    <w:rsid w:val="00462BEB"/>
    <w:rsid w:val="00466207"/>
    <w:rsid w:val="00471878"/>
    <w:rsid w:val="00473498"/>
    <w:rsid w:val="004850D4"/>
    <w:rsid w:val="00487453"/>
    <w:rsid w:val="00495A46"/>
    <w:rsid w:val="0049649E"/>
    <w:rsid w:val="004A241E"/>
    <w:rsid w:val="004B5E7B"/>
    <w:rsid w:val="004B67A9"/>
    <w:rsid w:val="004B6955"/>
    <w:rsid w:val="004C7ABC"/>
    <w:rsid w:val="004D2385"/>
    <w:rsid w:val="004D7D7E"/>
    <w:rsid w:val="004E7910"/>
    <w:rsid w:val="004E7D5B"/>
    <w:rsid w:val="004F23A4"/>
    <w:rsid w:val="00512B3C"/>
    <w:rsid w:val="00514992"/>
    <w:rsid w:val="00515392"/>
    <w:rsid w:val="00521516"/>
    <w:rsid w:val="00545E40"/>
    <w:rsid w:val="00551E27"/>
    <w:rsid w:val="00593BB7"/>
    <w:rsid w:val="005963F2"/>
    <w:rsid w:val="005A2288"/>
    <w:rsid w:val="005A6127"/>
    <w:rsid w:val="005B72C9"/>
    <w:rsid w:val="005C27C4"/>
    <w:rsid w:val="005D335B"/>
    <w:rsid w:val="005D39D2"/>
    <w:rsid w:val="005D57CB"/>
    <w:rsid w:val="00610713"/>
    <w:rsid w:val="00614F3A"/>
    <w:rsid w:val="006215CC"/>
    <w:rsid w:val="0064549C"/>
    <w:rsid w:val="006551E6"/>
    <w:rsid w:val="0066204D"/>
    <w:rsid w:val="00666CC0"/>
    <w:rsid w:val="00667476"/>
    <w:rsid w:val="006709B2"/>
    <w:rsid w:val="006841FA"/>
    <w:rsid w:val="00686E36"/>
    <w:rsid w:val="00696629"/>
    <w:rsid w:val="006D47EC"/>
    <w:rsid w:val="0071221C"/>
    <w:rsid w:val="007134AD"/>
    <w:rsid w:val="00725518"/>
    <w:rsid w:val="00730313"/>
    <w:rsid w:val="00732573"/>
    <w:rsid w:val="00736B3D"/>
    <w:rsid w:val="00737513"/>
    <w:rsid w:val="00740789"/>
    <w:rsid w:val="0074747B"/>
    <w:rsid w:val="007729AF"/>
    <w:rsid w:val="00790E06"/>
    <w:rsid w:val="0079594A"/>
    <w:rsid w:val="007A5EEC"/>
    <w:rsid w:val="007B1D3A"/>
    <w:rsid w:val="007B63AB"/>
    <w:rsid w:val="007C2061"/>
    <w:rsid w:val="007C50E0"/>
    <w:rsid w:val="007C755F"/>
    <w:rsid w:val="007E6322"/>
    <w:rsid w:val="007F689B"/>
    <w:rsid w:val="008131CF"/>
    <w:rsid w:val="0082276E"/>
    <w:rsid w:val="00824D22"/>
    <w:rsid w:val="00831103"/>
    <w:rsid w:val="008429D9"/>
    <w:rsid w:val="00851AB3"/>
    <w:rsid w:val="00853251"/>
    <w:rsid w:val="008539D3"/>
    <w:rsid w:val="00860C50"/>
    <w:rsid w:val="008643DC"/>
    <w:rsid w:val="00865A67"/>
    <w:rsid w:val="008667EF"/>
    <w:rsid w:val="008705E4"/>
    <w:rsid w:val="00873494"/>
    <w:rsid w:val="00874537"/>
    <w:rsid w:val="008821B3"/>
    <w:rsid w:val="0088387F"/>
    <w:rsid w:val="008845B6"/>
    <w:rsid w:val="00885A5D"/>
    <w:rsid w:val="008A09B3"/>
    <w:rsid w:val="008B6D59"/>
    <w:rsid w:val="008C222A"/>
    <w:rsid w:val="008C2E44"/>
    <w:rsid w:val="008C3056"/>
    <w:rsid w:val="008C4544"/>
    <w:rsid w:val="008C4D81"/>
    <w:rsid w:val="008D167B"/>
    <w:rsid w:val="00925898"/>
    <w:rsid w:val="00927235"/>
    <w:rsid w:val="00955E76"/>
    <w:rsid w:val="0096763B"/>
    <w:rsid w:val="00974135"/>
    <w:rsid w:val="00983574"/>
    <w:rsid w:val="009865E4"/>
    <w:rsid w:val="00987EEB"/>
    <w:rsid w:val="00993AE7"/>
    <w:rsid w:val="00995E3F"/>
    <w:rsid w:val="009B75B8"/>
    <w:rsid w:val="009C5C88"/>
    <w:rsid w:val="009C5E43"/>
    <w:rsid w:val="009D07CF"/>
    <w:rsid w:val="009E0936"/>
    <w:rsid w:val="009E3B43"/>
    <w:rsid w:val="009E4D4A"/>
    <w:rsid w:val="00A02CC5"/>
    <w:rsid w:val="00A04640"/>
    <w:rsid w:val="00A05912"/>
    <w:rsid w:val="00A07D14"/>
    <w:rsid w:val="00A1210E"/>
    <w:rsid w:val="00A22E51"/>
    <w:rsid w:val="00A405C8"/>
    <w:rsid w:val="00A562B1"/>
    <w:rsid w:val="00A61311"/>
    <w:rsid w:val="00A62CDD"/>
    <w:rsid w:val="00A7387E"/>
    <w:rsid w:val="00A82367"/>
    <w:rsid w:val="00AA0C57"/>
    <w:rsid w:val="00AB7A24"/>
    <w:rsid w:val="00AC4A5E"/>
    <w:rsid w:val="00AD432B"/>
    <w:rsid w:val="00AE1B3E"/>
    <w:rsid w:val="00AF6EB0"/>
    <w:rsid w:val="00B02488"/>
    <w:rsid w:val="00B145CD"/>
    <w:rsid w:val="00B2757A"/>
    <w:rsid w:val="00B300F4"/>
    <w:rsid w:val="00B3578B"/>
    <w:rsid w:val="00B42150"/>
    <w:rsid w:val="00B52C0F"/>
    <w:rsid w:val="00B57B31"/>
    <w:rsid w:val="00B618C4"/>
    <w:rsid w:val="00B62E8D"/>
    <w:rsid w:val="00B64692"/>
    <w:rsid w:val="00B82584"/>
    <w:rsid w:val="00B83A4E"/>
    <w:rsid w:val="00B941A7"/>
    <w:rsid w:val="00B94AA4"/>
    <w:rsid w:val="00BA44FF"/>
    <w:rsid w:val="00BC6356"/>
    <w:rsid w:val="00BD1EF1"/>
    <w:rsid w:val="00BD2E7B"/>
    <w:rsid w:val="00BE1386"/>
    <w:rsid w:val="00BE701F"/>
    <w:rsid w:val="00BF09BE"/>
    <w:rsid w:val="00BF4B87"/>
    <w:rsid w:val="00BF5003"/>
    <w:rsid w:val="00C01CF3"/>
    <w:rsid w:val="00C06790"/>
    <w:rsid w:val="00C2028F"/>
    <w:rsid w:val="00C203BA"/>
    <w:rsid w:val="00C22D49"/>
    <w:rsid w:val="00C23873"/>
    <w:rsid w:val="00C23D9B"/>
    <w:rsid w:val="00C25EF0"/>
    <w:rsid w:val="00C32457"/>
    <w:rsid w:val="00C35E00"/>
    <w:rsid w:val="00C41DAA"/>
    <w:rsid w:val="00C42478"/>
    <w:rsid w:val="00C4565D"/>
    <w:rsid w:val="00C47CC3"/>
    <w:rsid w:val="00C515AB"/>
    <w:rsid w:val="00C528D9"/>
    <w:rsid w:val="00C55480"/>
    <w:rsid w:val="00C626C4"/>
    <w:rsid w:val="00C62AF1"/>
    <w:rsid w:val="00C75620"/>
    <w:rsid w:val="00C77B12"/>
    <w:rsid w:val="00C805F3"/>
    <w:rsid w:val="00C903F7"/>
    <w:rsid w:val="00C9431A"/>
    <w:rsid w:val="00C979A6"/>
    <w:rsid w:val="00CB1AF5"/>
    <w:rsid w:val="00CB7624"/>
    <w:rsid w:val="00CC1715"/>
    <w:rsid w:val="00CC4D85"/>
    <w:rsid w:val="00CC5B9D"/>
    <w:rsid w:val="00CD2019"/>
    <w:rsid w:val="00CD2680"/>
    <w:rsid w:val="00CD721B"/>
    <w:rsid w:val="00CE2980"/>
    <w:rsid w:val="00D101CA"/>
    <w:rsid w:val="00D10CA0"/>
    <w:rsid w:val="00D11ECB"/>
    <w:rsid w:val="00D1362E"/>
    <w:rsid w:val="00D55E49"/>
    <w:rsid w:val="00D56C5D"/>
    <w:rsid w:val="00D65261"/>
    <w:rsid w:val="00D65370"/>
    <w:rsid w:val="00D67819"/>
    <w:rsid w:val="00D71B06"/>
    <w:rsid w:val="00D924B3"/>
    <w:rsid w:val="00DC3F24"/>
    <w:rsid w:val="00DD65CF"/>
    <w:rsid w:val="00DD6B02"/>
    <w:rsid w:val="00DE2697"/>
    <w:rsid w:val="00DE4387"/>
    <w:rsid w:val="00DF0736"/>
    <w:rsid w:val="00E06EC1"/>
    <w:rsid w:val="00E0751C"/>
    <w:rsid w:val="00E10253"/>
    <w:rsid w:val="00E21065"/>
    <w:rsid w:val="00E25F47"/>
    <w:rsid w:val="00E35B33"/>
    <w:rsid w:val="00E42DB9"/>
    <w:rsid w:val="00E54D9D"/>
    <w:rsid w:val="00E55270"/>
    <w:rsid w:val="00E554C9"/>
    <w:rsid w:val="00E56A5C"/>
    <w:rsid w:val="00E56CEC"/>
    <w:rsid w:val="00E77343"/>
    <w:rsid w:val="00E80822"/>
    <w:rsid w:val="00E91F5D"/>
    <w:rsid w:val="00E93500"/>
    <w:rsid w:val="00E943D3"/>
    <w:rsid w:val="00E94452"/>
    <w:rsid w:val="00EA4AA7"/>
    <w:rsid w:val="00EB07C8"/>
    <w:rsid w:val="00EB2719"/>
    <w:rsid w:val="00EB692E"/>
    <w:rsid w:val="00EC17BB"/>
    <w:rsid w:val="00EC4549"/>
    <w:rsid w:val="00ED1DAF"/>
    <w:rsid w:val="00ED3BAD"/>
    <w:rsid w:val="00ED6D75"/>
    <w:rsid w:val="00ED7859"/>
    <w:rsid w:val="00EE13C5"/>
    <w:rsid w:val="00EE1783"/>
    <w:rsid w:val="00EE2493"/>
    <w:rsid w:val="00EE6F94"/>
    <w:rsid w:val="00EE78C5"/>
    <w:rsid w:val="00EF1C62"/>
    <w:rsid w:val="00EF44F7"/>
    <w:rsid w:val="00EF4DBE"/>
    <w:rsid w:val="00F3059E"/>
    <w:rsid w:val="00F41821"/>
    <w:rsid w:val="00F4779C"/>
    <w:rsid w:val="00F51153"/>
    <w:rsid w:val="00F77B4A"/>
    <w:rsid w:val="00F85180"/>
    <w:rsid w:val="00F856F9"/>
    <w:rsid w:val="00F9592B"/>
    <w:rsid w:val="00FB1849"/>
    <w:rsid w:val="00FD22F4"/>
    <w:rsid w:val="00FE1340"/>
    <w:rsid w:val="00FF0071"/>
    <w:rsid w:val="00FF0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C67"/>
  <w15:docId w15:val="{9FAD9A57-84F2-46E5-8886-198C6C07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F"/>
    <w:rPr>
      <w:sz w:val="20"/>
      <w:szCs w:val="20"/>
    </w:rPr>
  </w:style>
  <w:style w:type="paragraph" w:styleId="Titre1">
    <w:name w:val="heading 1"/>
    <w:basedOn w:val="Normal"/>
    <w:next w:val="Normal"/>
    <w:link w:val="Titre1Car"/>
    <w:uiPriority w:val="9"/>
    <w:qFormat/>
    <w:rsid w:val="007C755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C755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C755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7C755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7C755F"/>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7C755F"/>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7C755F"/>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7C755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C755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55F"/>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7C755F"/>
    <w:rPr>
      <w:caps/>
      <w:spacing w:val="15"/>
      <w:shd w:val="clear" w:color="auto" w:fill="DBE5F1" w:themeFill="accent1" w:themeFillTint="33"/>
    </w:rPr>
  </w:style>
  <w:style w:type="character" w:customStyle="1" w:styleId="Titre3Car">
    <w:name w:val="Titre 3 Car"/>
    <w:basedOn w:val="Policepardfaut"/>
    <w:link w:val="Titre3"/>
    <w:uiPriority w:val="9"/>
    <w:rsid w:val="007C755F"/>
    <w:rPr>
      <w:caps/>
      <w:color w:val="243F60" w:themeColor="accent1" w:themeShade="7F"/>
      <w:spacing w:val="15"/>
    </w:rPr>
  </w:style>
  <w:style w:type="character" w:customStyle="1" w:styleId="Titre4Car">
    <w:name w:val="Titre 4 Car"/>
    <w:basedOn w:val="Policepardfaut"/>
    <w:link w:val="Titre4"/>
    <w:uiPriority w:val="9"/>
    <w:rsid w:val="007C755F"/>
    <w:rPr>
      <w:caps/>
      <w:color w:val="365F91" w:themeColor="accent1" w:themeShade="BF"/>
      <w:spacing w:val="10"/>
    </w:rPr>
  </w:style>
  <w:style w:type="character" w:customStyle="1" w:styleId="Titre5Car">
    <w:name w:val="Titre 5 Car"/>
    <w:basedOn w:val="Policepardfaut"/>
    <w:link w:val="Titre5"/>
    <w:uiPriority w:val="9"/>
    <w:semiHidden/>
    <w:rsid w:val="007C755F"/>
    <w:rPr>
      <w:caps/>
      <w:color w:val="365F91" w:themeColor="accent1" w:themeShade="BF"/>
      <w:spacing w:val="10"/>
    </w:rPr>
  </w:style>
  <w:style w:type="character" w:customStyle="1" w:styleId="Titre6Car">
    <w:name w:val="Titre 6 Car"/>
    <w:basedOn w:val="Policepardfaut"/>
    <w:link w:val="Titre6"/>
    <w:uiPriority w:val="9"/>
    <w:semiHidden/>
    <w:rsid w:val="007C755F"/>
    <w:rPr>
      <w:caps/>
      <w:color w:val="365F91" w:themeColor="accent1" w:themeShade="BF"/>
      <w:spacing w:val="10"/>
    </w:rPr>
  </w:style>
  <w:style w:type="character" w:customStyle="1" w:styleId="Titre7Car">
    <w:name w:val="Titre 7 Car"/>
    <w:basedOn w:val="Policepardfaut"/>
    <w:link w:val="Titre7"/>
    <w:uiPriority w:val="9"/>
    <w:semiHidden/>
    <w:rsid w:val="007C755F"/>
    <w:rPr>
      <w:caps/>
      <w:color w:val="365F91" w:themeColor="accent1" w:themeShade="BF"/>
      <w:spacing w:val="10"/>
    </w:rPr>
  </w:style>
  <w:style w:type="character" w:customStyle="1" w:styleId="Titre8Car">
    <w:name w:val="Titre 8 Car"/>
    <w:basedOn w:val="Policepardfaut"/>
    <w:link w:val="Titre8"/>
    <w:uiPriority w:val="9"/>
    <w:semiHidden/>
    <w:rsid w:val="007C755F"/>
    <w:rPr>
      <w:caps/>
      <w:spacing w:val="10"/>
      <w:sz w:val="18"/>
      <w:szCs w:val="18"/>
    </w:rPr>
  </w:style>
  <w:style w:type="character" w:customStyle="1" w:styleId="Titre9Car">
    <w:name w:val="Titre 9 Car"/>
    <w:basedOn w:val="Policepardfaut"/>
    <w:link w:val="Titre9"/>
    <w:uiPriority w:val="9"/>
    <w:semiHidden/>
    <w:rsid w:val="007C755F"/>
    <w:rPr>
      <w:i/>
      <w:caps/>
      <w:spacing w:val="10"/>
      <w:sz w:val="18"/>
      <w:szCs w:val="18"/>
    </w:rPr>
  </w:style>
  <w:style w:type="paragraph" w:styleId="Lgende">
    <w:name w:val="caption"/>
    <w:basedOn w:val="Normal"/>
    <w:next w:val="Normal"/>
    <w:uiPriority w:val="35"/>
    <w:semiHidden/>
    <w:unhideWhenUsed/>
    <w:qFormat/>
    <w:rsid w:val="007C755F"/>
    <w:rPr>
      <w:b/>
      <w:bCs/>
      <w:color w:val="365F91" w:themeColor="accent1" w:themeShade="BF"/>
      <w:sz w:val="16"/>
      <w:szCs w:val="16"/>
    </w:rPr>
  </w:style>
  <w:style w:type="paragraph" w:styleId="Titre">
    <w:name w:val="Title"/>
    <w:basedOn w:val="Normal"/>
    <w:next w:val="Normal"/>
    <w:link w:val="TitreCar"/>
    <w:uiPriority w:val="10"/>
    <w:qFormat/>
    <w:rsid w:val="007C755F"/>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C755F"/>
    <w:rPr>
      <w:caps/>
      <w:color w:val="4F81BD" w:themeColor="accent1"/>
      <w:spacing w:val="10"/>
      <w:kern w:val="28"/>
      <w:sz w:val="52"/>
      <w:szCs w:val="52"/>
    </w:rPr>
  </w:style>
  <w:style w:type="paragraph" w:styleId="Sous-titre">
    <w:name w:val="Subtitle"/>
    <w:basedOn w:val="Normal"/>
    <w:next w:val="Normal"/>
    <w:link w:val="Sous-titreCar"/>
    <w:uiPriority w:val="11"/>
    <w:qFormat/>
    <w:rsid w:val="007C755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C755F"/>
    <w:rPr>
      <w:caps/>
      <w:color w:val="595959" w:themeColor="text1" w:themeTint="A6"/>
      <w:spacing w:val="10"/>
      <w:sz w:val="24"/>
      <w:szCs w:val="24"/>
    </w:rPr>
  </w:style>
  <w:style w:type="character" w:styleId="lev">
    <w:name w:val="Strong"/>
    <w:uiPriority w:val="22"/>
    <w:qFormat/>
    <w:rsid w:val="007C755F"/>
    <w:rPr>
      <w:b/>
      <w:bCs/>
    </w:rPr>
  </w:style>
  <w:style w:type="character" w:styleId="Accentuation">
    <w:name w:val="Emphasis"/>
    <w:uiPriority w:val="20"/>
    <w:qFormat/>
    <w:rsid w:val="007C755F"/>
    <w:rPr>
      <w:caps/>
      <w:color w:val="243F60" w:themeColor="accent1" w:themeShade="7F"/>
      <w:spacing w:val="5"/>
    </w:rPr>
  </w:style>
  <w:style w:type="paragraph" w:styleId="Sansinterligne">
    <w:name w:val="No Spacing"/>
    <w:basedOn w:val="Normal"/>
    <w:link w:val="SansinterligneCar"/>
    <w:uiPriority w:val="1"/>
    <w:qFormat/>
    <w:rsid w:val="007C755F"/>
    <w:pPr>
      <w:spacing w:before="0" w:after="0" w:line="240" w:lineRule="auto"/>
    </w:pPr>
  </w:style>
  <w:style w:type="character" w:customStyle="1" w:styleId="SansinterligneCar">
    <w:name w:val="Sans interligne Car"/>
    <w:basedOn w:val="Policepardfaut"/>
    <w:link w:val="Sansinterligne"/>
    <w:uiPriority w:val="1"/>
    <w:rsid w:val="007C755F"/>
    <w:rPr>
      <w:sz w:val="20"/>
      <w:szCs w:val="20"/>
    </w:rPr>
  </w:style>
  <w:style w:type="paragraph" w:styleId="Paragraphedeliste">
    <w:name w:val="List Paragraph"/>
    <w:basedOn w:val="Normal"/>
    <w:uiPriority w:val="34"/>
    <w:qFormat/>
    <w:rsid w:val="007C755F"/>
    <w:pPr>
      <w:ind w:left="720"/>
      <w:contextualSpacing/>
    </w:pPr>
  </w:style>
  <w:style w:type="paragraph" w:styleId="Citation">
    <w:name w:val="Quote"/>
    <w:basedOn w:val="Normal"/>
    <w:next w:val="Normal"/>
    <w:link w:val="CitationCar"/>
    <w:uiPriority w:val="29"/>
    <w:qFormat/>
    <w:rsid w:val="007C755F"/>
    <w:rPr>
      <w:i/>
      <w:iCs/>
    </w:rPr>
  </w:style>
  <w:style w:type="character" w:customStyle="1" w:styleId="CitationCar">
    <w:name w:val="Citation Car"/>
    <w:basedOn w:val="Policepardfaut"/>
    <w:link w:val="Citation"/>
    <w:uiPriority w:val="29"/>
    <w:rsid w:val="007C755F"/>
    <w:rPr>
      <w:i/>
      <w:iCs/>
      <w:sz w:val="20"/>
      <w:szCs w:val="20"/>
    </w:rPr>
  </w:style>
  <w:style w:type="paragraph" w:styleId="Citationintense">
    <w:name w:val="Intense Quote"/>
    <w:basedOn w:val="Normal"/>
    <w:next w:val="Normal"/>
    <w:link w:val="CitationintenseCar"/>
    <w:uiPriority w:val="30"/>
    <w:qFormat/>
    <w:rsid w:val="007C755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C755F"/>
    <w:rPr>
      <w:i/>
      <w:iCs/>
      <w:color w:val="4F81BD" w:themeColor="accent1"/>
      <w:sz w:val="20"/>
      <w:szCs w:val="20"/>
    </w:rPr>
  </w:style>
  <w:style w:type="character" w:styleId="Emphaseple">
    <w:name w:val="Subtle Emphasis"/>
    <w:uiPriority w:val="19"/>
    <w:qFormat/>
    <w:rsid w:val="007C755F"/>
    <w:rPr>
      <w:i/>
      <w:iCs/>
      <w:color w:val="243F60" w:themeColor="accent1" w:themeShade="7F"/>
    </w:rPr>
  </w:style>
  <w:style w:type="character" w:styleId="Emphaseintense">
    <w:name w:val="Intense Emphasis"/>
    <w:uiPriority w:val="21"/>
    <w:qFormat/>
    <w:rsid w:val="007C755F"/>
    <w:rPr>
      <w:b/>
      <w:bCs/>
      <w:caps/>
      <w:color w:val="243F60" w:themeColor="accent1" w:themeShade="7F"/>
      <w:spacing w:val="10"/>
    </w:rPr>
  </w:style>
  <w:style w:type="character" w:styleId="Rfrenceple">
    <w:name w:val="Subtle Reference"/>
    <w:uiPriority w:val="31"/>
    <w:qFormat/>
    <w:rsid w:val="007C755F"/>
    <w:rPr>
      <w:b/>
      <w:bCs/>
      <w:color w:val="4F81BD" w:themeColor="accent1"/>
    </w:rPr>
  </w:style>
  <w:style w:type="character" w:styleId="Rfrenceintense">
    <w:name w:val="Intense Reference"/>
    <w:uiPriority w:val="32"/>
    <w:qFormat/>
    <w:rsid w:val="007C755F"/>
    <w:rPr>
      <w:b/>
      <w:bCs/>
      <w:i/>
      <w:iCs/>
      <w:caps/>
      <w:color w:val="4F81BD" w:themeColor="accent1"/>
    </w:rPr>
  </w:style>
  <w:style w:type="character" w:styleId="Titredulivre">
    <w:name w:val="Book Title"/>
    <w:uiPriority w:val="33"/>
    <w:qFormat/>
    <w:rsid w:val="007C755F"/>
    <w:rPr>
      <w:b/>
      <w:bCs/>
      <w:i/>
      <w:iCs/>
      <w:spacing w:val="9"/>
    </w:rPr>
  </w:style>
  <w:style w:type="paragraph" w:styleId="En-ttedetabledesmatires">
    <w:name w:val="TOC Heading"/>
    <w:basedOn w:val="Titre1"/>
    <w:next w:val="Normal"/>
    <w:uiPriority w:val="39"/>
    <w:semiHidden/>
    <w:unhideWhenUsed/>
    <w:qFormat/>
    <w:rsid w:val="007C755F"/>
    <w:pPr>
      <w:outlineLvl w:val="9"/>
    </w:pPr>
  </w:style>
  <w:style w:type="paragraph" w:styleId="Textedebulles">
    <w:name w:val="Balloon Text"/>
    <w:basedOn w:val="Normal"/>
    <w:link w:val="TextedebullesCar"/>
    <w:uiPriority w:val="99"/>
    <w:semiHidden/>
    <w:unhideWhenUsed/>
    <w:rsid w:val="007C7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55F"/>
    <w:rPr>
      <w:rFonts w:ascii="Tahoma" w:hAnsi="Tahoma" w:cs="Tahoma"/>
      <w:sz w:val="16"/>
      <w:szCs w:val="16"/>
    </w:rPr>
  </w:style>
  <w:style w:type="paragraph" w:customStyle="1" w:styleId="Default">
    <w:name w:val="Default"/>
    <w:rsid w:val="007C755F"/>
    <w:pPr>
      <w:autoSpaceDE w:val="0"/>
      <w:autoSpaceDN w:val="0"/>
      <w:adjustRightInd w:val="0"/>
      <w:spacing w:after="0" w:line="240" w:lineRule="auto"/>
    </w:pPr>
    <w:rPr>
      <w:rFonts w:ascii="Arial" w:hAnsi="Arial" w:cs="Arial"/>
      <w:color w:val="000000"/>
      <w:sz w:val="24"/>
      <w:szCs w:val="24"/>
      <w:lang w:val="fr-FR" w:bidi="ar-SA"/>
    </w:rPr>
  </w:style>
  <w:style w:type="paragraph" w:styleId="NormalWeb">
    <w:name w:val="Normal (Web)"/>
    <w:basedOn w:val="Normal"/>
    <w:uiPriority w:val="99"/>
    <w:rsid w:val="0074747B"/>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customStyle="1" w:styleId="apple-converted-space">
    <w:name w:val="apple-converted-space"/>
    <w:basedOn w:val="Policepardfaut"/>
    <w:rsid w:val="00D65370"/>
  </w:style>
  <w:style w:type="character" w:styleId="Lienhypertexte">
    <w:name w:val="Hyperlink"/>
    <w:basedOn w:val="Policepardfaut"/>
    <w:uiPriority w:val="99"/>
    <w:unhideWhenUsed/>
    <w:rsid w:val="000F5B83"/>
    <w:rPr>
      <w:color w:val="0000FF" w:themeColor="hyperlink"/>
      <w:u w:val="single"/>
    </w:rPr>
  </w:style>
  <w:style w:type="paragraph" w:customStyle="1" w:styleId="textbody">
    <w:name w:val="textbody"/>
    <w:basedOn w:val="Normal"/>
    <w:rsid w:val="0044396C"/>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Marquedecommentaire">
    <w:name w:val="annotation reference"/>
    <w:basedOn w:val="Policepardfaut"/>
    <w:uiPriority w:val="99"/>
    <w:semiHidden/>
    <w:unhideWhenUsed/>
    <w:rsid w:val="00462BEB"/>
    <w:rPr>
      <w:sz w:val="16"/>
      <w:szCs w:val="16"/>
    </w:rPr>
  </w:style>
  <w:style w:type="paragraph" w:styleId="Commentaire">
    <w:name w:val="annotation text"/>
    <w:basedOn w:val="Normal"/>
    <w:link w:val="CommentaireCar"/>
    <w:uiPriority w:val="99"/>
    <w:semiHidden/>
    <w:unhideWhenUsed/>
    <w:rsid w:val="00462BEB"/>
    <w:pPr>
      <w:spacing w:line="240" w:lineRule="auto"/>
    </w:pPr>
  </w:style>
  <w:style w:type="character" w:customStyle="1" w:styleId="CommentaireCar">
    <w:name w:val="Commentaire Car"/>
    <w:basedOn w:val="Policepardfaut"/>
    <w:link w:val="Commentaire"/>
    <w:uiPriority w:val="99"/>
    <w:semiHidden/>
    <w:rsid w:val="00462BEB"/>
    <w:rPr>
      <w:sz w:val="20"/>
      <w:szCs w:val="20"/>
    </w:rPr>
  </w:style>
  <w:style w:type="paragraph" w:styleId="Objetducommentaire">
    <w:name w:val="annotation subject"/>
    <w:basedOn w:val="Commentaire"/>
    <w:next w:val="Commentaire"/>
    <w:link w:val="ObjetducommentaireCar"/>
    <w:uiPriority w:val="99"/>
    <w:semiHidden/>
    <w:unhideWhenUsed/>
    <w:rsid w:val="00462BEB"/>
    <w:rPr>
      <w:b/>
      <w:bCs/>
    </w:rPr>
  </w:style>
  <w:style w:type="character" w:customStyle="1" w:styleId="ObjetducommentaireCar">
    <w:name w:val="Objet du commentaire Car"/>
    <w:basedOn w:val="CommentaireCar"/>
    <w:link w:val="Objetducommentaire"/>
    <w:uiPriority w:val="99"/>
    <w:semiHidden/>
    <w:rsid w:val="00462BEB"/>
    <w:rPr>
      <w:b/>
      <w:bCs/>
      <w:sz w:val="20"/>
      <w:szCs w:val="20"/>
    </w:rPr>
  </w:style>
  <w:style w:type="character" w:customStyle="1" w:styleId="A0">
    <w:name w:val="A0"/>
    <w:uiPriority w:val="99"/>
    <w:rsid w:val="00B83A4E"/>
    <w:rPr>
      <w:rFonts w:cs="Univers 45 Light"/>
      <w:color w:val="000000"/>
      <w:sz w:val="18"/>
      <w:szCs w:val="18"/>
    </w:rPr>
  </w:style>
  <w:style w:type="paragraph" w:customStyle="1" w:styleId="Pa3">
    <w:name w:val="Pa3"/>
    <w:basedOn w:val="Default"/>
    <w:next w:val="Default"/>
    <w:uiPriority w:val="99"/>
    <w:rsid w:val="00B83A4E"/>
    <w:pPr>
      <w:spacing w:before="0" w:line="241" w:lineRule="atLeast"/>
    </w:pPr>
    <w:rPr>
      <w:rFonts w:ascii="Univers 45 Light" w:hAnsi="Univers 45 Light" w:cstheme="minorBidi"/>
      <w:color w:val="auto"/>
    </w:rPr>
  </w:style>
  <w:style w:type="character" w:customStyle="1" w:styleId="A3">
    <w:name w:val="A3"/>
    <w:uiPriority w:val="99"/>
    <w:rsid w:val="00B83A4E"/>
    <w:rPr>
      <w:rFonts w:cs="Univers 45 Light"/>
      <w:color w:val="000000"/>
      <w:sz w:val="10"/>
      <w:szCs w:val="10"/>
    </w:rPr>
  </w:style>
  <w:style w:type="character" w:customStyle="1" w:styleId="A7">
    <w:name w:val="A7"/>
    <w:uiPriority w:val="99"/>
    <w:rsid w:val="00471878"/>
    <w:rPr>
      <w:rFonts w:cs="Univers 45 Light"/>
      <w:b/>
      <w:bCs/>
      <w:color w:val="000000"/>
    </w:rPr>
  </w:style>
  <w:style w:type="paragraph" w:customStyle="1" w:styleId="Pa1">
    <w:name w:val="Pa1"/>
    <w:basedOn w:val="Default"/>
    <w:next w:val="Default"/>
    <w:uiPriority w:val="99"/>
    <w:rsid w:val="00471878"/>
    <w:pPr>
      <w:spacing w:before="0" w:line="241" w:lineRule="atLeast"/>
    </w:pPr>
    <w:rPr>
      <w:rFonts w:ascii="Univers 45 Light" w:hAnsi="Univers 45 Light" w:cstheme="minorBidi"/>
      <w:color w:val="auto"/>
    </w:rPr>
  </w:style>
  <w:style w:type="paragraph" w:customStyle="1" w:styleId="Pa8">
    <w:name w:val="Pa8"/>
    <w:basedOn w:val="Default"/>
    <w:next w:val="Default"/>
    <w:uiPriority w:val="99"/>
    <w:rsid w:val="00C979A6"/>
    <w:pPr>
      <w:spacing w:before="0" w:line="241" w:lineRule="atLeast"/>
    </w:pPr>
    <w:rPr>
      <w:rFonts w:ascii="Univers 45 Light" w:hAnsi="Univers 45 Light" w:cstheme="minorBidi"/>
      <w:color w:val="auto"/>
    </w:rPr>
  </w:style>
  <w:style w:type="character" w:customStyle="1" w:styleId="A15">
    <w:name w:val="A15"/>
    <w:uiPriority w:val="99"/>
    <w:rsid w:val="00C979A6"/>
    <w:rPr>
      <w:rFonts w:cs="Univers 45 Light"/>
      <w:color w:val="000000"/>
      <w:sz w:val="16"/>
      <w:szCs w:val="16"/>
    </w:rPr>
  </w:style>
  <w:style w:type="paragraph" w:customStyle="1" w:styleId="Pa6">
    <w:name w:val="Pa6"/>
    <w:basedOn w:val="Default"/>
    <w:next w:val="Default"/>
    <w:uiPriority w:val="99"/>
    <w:rsid w:val="008C4D81"/>
    <w:pPr>
      <w:spacing w:before="0" w:line="181" w:lineRule="atLeast"/>
    </w:pPr>
    <w:rPr>
      <w:rFonts w:ascii="Caecilia LT Std Roman" w:hAnsi="Caecilia LT Std Roman" w:cstheme="minorBidi"/>
      <w:color w:val="auto"/>
    </w:rPr>
  </w:style>
  <w:style w:type="character" w:customStyle="1" w:styleId="A11">
    <w:name w:val="A11"/>
    <w:uiPriority w:val="99"/>
    <w:rsid w:val="008C4D81"/>
    <w:rPr>
      <w:rFonts w:ascii="Simplon BP Regular" w:hAnsi="Simplon BP Regular" w:cs="Simplon BP Regular"/>
      <w:i/>
      <w:iCs/>
      <w:color w:val="000000"/>
      <w:sz w:val="18"/>
      <w:szCs w:val="18"/>
      <w:u w:val="single"/>
    </w:rPr>
  </w:style>
  <w:style w:type="character" w:customStyle="1" w:styleId="A16">
    <w:name w:val="A16"/>
    <w:uiPriority w:val="99"/>
    <w:rsid w:val="008C4D81"/>
    <w:rPr>
      <w:rFonts w:ascii="Simplon BP Regular" w:hAnsi="Simplon BP Regular" w:cs="Simplon BP Regular"/>
      <w:i/>
      <w:iCs/>
      <w:color w:val="000000"/>
      <w:sz w:val="10"/>
      <w:szCs w:val="10"/>
      <w:u w:val="single"/>
    </w:rPr>
  </w:style>
  <w:style w:type="table" w:styleId="Grilledutableau">
    <w:name w:val="Table Grid"/>
    <w:basedOn w:val="TableauNormal"/>
    <w:uiPriority w:val="39"/>
    <w:rsid w:val="0045753B"/>
    <w:pPr>
      <w:spacing w:before="0" w:after="0" w:line="240" w:lineRule="auto"/>
    </w:pPr>
    <w:rPr>
      <w:rFonts w:eastAsiaTheme="minorHAnsi"/>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45753B"/>
    <w:pPr>
      <w:pBdr>
        <w:top w:val="nil"/>
        <w:left w:val="nil"/>
        <w:bottom w:val="nil"/>
        <w:right w:val="nil"/>
        <w:between w:val="nil"/>
        <w:bar w:val="nil"/>
      </w:pBdr>
      <w:spacing w:before="0" w:after="0" w:line="240" w:lineRule="auto"/>
    </w:pPr>
    <w:rPr>
      <w:rFonts w:ascii="Helvetica" w:eastAsia="Helvetica" w:hAnsi="Helvetica" w:cs="Helvetica"/>
      <w:color w:val="000000"/>
      <w:bdr w:val="nil"/>
      <w:lang w:val="fr-FR" w:eastAsia="fr-FR" w:bidi="ar-SA"/>
    </w:rPr>
  </w:style>
  <w:style w:type="numbering" w:customStyle="1" w:styleId="Tiret">
    <w:name w:val="Tiret"/>
    <w:rsid w:val="0045753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3534">
      <w:bodyDiv w:val="1"/>
      <w:marLeft w:val="0"/>
      <w:marRight w:val="0"/>
      <w:marTop w:val="0"/>
      <w:marBottom w:val="0"/>
      <w:divBdr>
        <w:top w:val="none" w:sz="0" w:space="0" w:color="auto"/>
        <w:left w:val="none" w:sz="0" w:space="0" w:color="auto"/>
        <w:bottom w:val="none" w:sz="0" w:space="0" w:color="auto"/>
        <w:right w:val="none" w:sz="0" w:space="0" w:color="auto"/>
      </w:divBdr>
      <w:divsChild>
        <w:div w:id="1097678355">
          <w:marLeft w:val="0"/>
          <w:marRight w:val="0"/>
          <w:marTop w:val="0"/>
          <w:marBottom w:val="0"/>
          <w:divBdr>
            <w:top w:val="none" w:sz="0" w:space="0" w:color="auto"/>
            <w:left w:val="none" w:sz="0" w:space="0" w:color="auto"/>
            <w:bottom w:val="none" w:sz="0" w:space="0" w:color="auto"/>
            <w:right w:val="none" w:sz="0" w:space="0" w:color="auto"/>
          </w:divBdr>
          <w:divsChild>
            <w:div w:id="386759894">
              <w:marLeft w:val="0"/>
              <w:marRight w:val="0"/>
              <w:marTop w:val="0"/>
              <w:marBottom w:val="0"/>
              <w:divBdr>
                <w:top w:val="none" w:sz="0" w:space="0" w:color="auto"/>
                <w:left w:val="none" w:sz="0" w:space="0" w:color="auto"/>
                <w:bottom w:val="none" w:sz="0" w:space="0" w:color="auto"/>
                <w:right w:val="none" w:sz="0" w:space="0" w:color="auto"/>
              </w:divBdr>
              <w:divsChild>
                <w:div w:id="1656375598">
                  <w:marLeft w:val="0"/>
                  <w:marRight w:val="0"/>
                  <w:marTop w:val="0"/>
                  <w:marBottom w:val="0"/>
                  <w:divBdr>
                    <w:top w:val="none" w:sz="0" w:space="0" w:color="auto"/>
                    <w:left w:val="none" w:sz="0" w:space="0" w:color="auto"/>
                    <w:bottom w:val="none" w:sz="0" w:space="0" w:color="auto"/>
                    <w:right w:val="none" w:sz="0" w:space="0" w:color="auto"/>
                  </w:divBdr>
                  <w:divsChild>
                    <w:div w:id="261956162">
                      <w:marLeft w:val="0"/>
                      <w:marRight w:val="0"/>
                      <w:marTop w:val="0"/>
                      <w:marBottom w:val="0"/>
                      <w:divBdr>
                        <w:top w:val="none" w:sz="0" w:space="0" w:color="auto"/>
                        <w:left w:val="none" w:sz="0" w:space="0" w:color="auto"/>
                        <w:bottom w:val="none" w:sz="0" w:space="0" w:color="auto"/>
                        <w:right w:val="none" w:sz="0" w:space="0" w:color="auto"/>
                      </w:divBdr>
                      <w:divsChild>
                        <w:div w:id="1037244064">
                          <w:marLeft w:val="0"/>
                          <w:marRight w:val="0"/>
                          <w:marTop w:val="0"/>
                          <w:marBottom w:val="0"/>
                          <w:divBdr>
                            <w:top w:val="none" w:sz="0" w:space="0" w:color="auto"/>
                            <w:left w:val="none" w:sz="0" w:space="0" w:color="auto"/>
                            <w:bottom w:val="none" w:sz="0" w:space="0" w:color="auto"/>
                            <w:right w:val="none" w:sz="0" w:space="0" w:color="auto"/>
                          </w:divBdr>
                          <w:divsChild>
                            <w:div w:id="1569993730">
                              <w:marLeft w:val="0"/>
                              <w:marRight w:val="0"/>
                              <w:marTop w:val="0"/>
                              <w:marBottom w:val="0"/>
                              <w:divBdr>
                                <w:top w:val="none" w:sz="0" w:space="0" w:color="auto"/>
                                <w:left w:val="none" w:sz="0" w:space="0" w:color="auto"/>
                                <w:bottom w:val="none" w:sz="0" w:space="0" w:color="auto"/>
                                <w:right w:val="none" w:sz="0" w:space="0" w:color="auto"/>
                              </w:divBdr>
                              <w:divsChild>
                                <w:div w:id="318118786">
                                  <w:marLeft w:val="0"/>
                                  <w:marRight w:val="0"/>
                                  <w:marTop w:val="0"/>
                                  <w:marBottom w:val="0"/>
                                  <w:divBdr>
                                    <w:top w:val="none" w:sz="0" w:space="0" w:color="auto"/>
                                    <w:left w:val="none" w:sz="0" w:space="0" w:color="auto"/>
                                    <w:bottom w:val="none" w:sz="0" w:space="0" w:color="auto"/>
                                    <w:right w:val="none" w:sz="0" w:space="0" w:color="auto"/>
                                  </w:divBdr>
                                  <w:divsChild>
                                    <w:div w:id="11953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12550">
      <w:bodyDiv w:val="1"/>
      <w:marLeft w:val="0"/>
      <w:marRight w:val="0"/>
      <w:marTop w:val="0"/>
      <w:marBottom w:val="0"/>
      <w:divBdr>
        <w:top w:val="none" w:sz="0" w:space="0" w:color="auto"/>
        <w:left w:val="none" w:sz="0" w:space="0" w:color="auto"/>
        <w:bottom w:val="none" w:sz="0" w:space="0" w:color="auto"/>
        <w:right w:val="none" w:sz="0" w:space="0" w:color="auto"/>
      </w:divBdr>
    </w:div>
    <w:div w:id="452134774">
      <w:bodyDiv w:val="1"/>
      <w:marLeft w:val="0"/>
      <w:marRight w:val="0"/>
      <w:marTop w:val="0"/>
      <w:marBottom w:val="0"/>
      <w:divBdr>
        <w:top w:val="none" w:sz="0" w:space="0" w:color="auto"/>
        <w:left w:val="none" w:sz="0" w:space="0" w:color="auto"/>
        <w:bottom w:val="none" w:sz="0" w:space="0" w:color="auto"/>
        <w:right w:val="none" w:sz="0" w:space="0" w:color="auto"/>
      </w:divBdr>
    </w:div>
    <w:div w:id="483160830">
      <w:bodyDiv w:val="1"/>
      <w:marLeft w:val="0"/>
      <w:marRight w:val="0"/>
      <w:marTop w:val="0"/>
      <w:marBottom w:val="0"/>
      <w:divBdr>
        <w:top w:val="none" w:sz="0" w:space="0" w:color="auto"/>
        <w:left w:val="none" w:sz="0" w:space="0" w:color="auto"/>
        <w:bottom w:val="none" w:sz="0" w:space="0" w:color="auto"/>
        <w:right w:val="none" w:sz="0" w:space="0" w:color="auto"/>
      </w:divBdr>
    </w:div>
    <w:div w:id="486366883">
      <w:bodyDiv w:val="1"/>
      <w:marLeft w:val="0"/>
      <w:marRight w:val="0"/>
      <w:marTop w:val="0"/>
      <w:marBottom w:val="0"/>
      <w:divBdr>
        <w:top w:val="none" w:sz="0" w:space="0" w:color="auto"/>
        <w:left w:val="none" w:sz="0" w:space="0" w:color="auto"/>
        <w:bottom w:val="none" w:sz="0" w:space="0" w:color="auto"/>
        <w:right w:val="none" w:sz="0" w:space="0" w:color="auto"/>
      </w:divBdr>
    </w:div>
    <w:div w:id="575407404">
      <w:bodyDiv w:val="1"/>
      <w:marLeft w:val="0"/>
      <w:marRight w:val="0"/>
      <w:marTop w:val="0"/>
      <w:marBottom w:val="0"/>
      <w:divBdr>
        <w:top w:val="none" w:sz="0" w:space="0" w:color="auto"/>
        <w:left w:val="none" w:sz="0" w:space="0" w:color="auto"/>
        <w:bottom w:val="none" w:sz="0" w:space="0" w:color="auto"/>
        <w:right w:val="none" w:sz="0" w:space="0" w:color="auto"/>
      </w:divBdr>
    </w:div>
    <w:div w:id="870532227">
      <w:bodyDiv w:val="1"/>
      <w:marLeft w:val="0"/>
      <w:marRight w:val="0"/>
      <w:marTop w:val="0"/>
      <w:marBottom w:val="0"/>
      <w:divBdr>
        <w:top w:val="none" w:sz="0" w:space="0" w:color="auto"/>
        <w:left w:val="none" w:sz="0" w:space="0" w:color="auto"/>
        <w:bottom w:val="none" w:sz="0" w:space="0" w:color="auto"/>
        <w:right w:val="none" w:sz="0" w:space="0" w:color="auto"/>
      </w:divBdr>
    </w:div>
    <w:div w:id="1059473559">
      <w:bodyDiv w:val="1"/>
      <w:marLeft w:val="0"/>
      <w:marRight w:val="0"/>
      <w:marTop w:val="0"/>
      <w:marBottom w:val="0"/>
      <w:divBdr>
        <w:top w:val="none" w:sz="0" w:space="0" w:color="auto"/>
        <w:left w:val="none" w:sz="0" w:space="0" w:color="auto"/>
        <w:bottom w:val="none" w:sz="0" w:space="0" w:color="auto"/>
        <w:right w:val="none" w:sz="0" w:space="0" w:color="auto"/>
      </w:divBdr>
    </w:div>
    <w:div w:id="1081176819">
      <w:bodyDiv w:val="1"/>
      <w:marLeft w:val="0"/>
      <w:marRight w:val="0"/>
      <w:marTop w:val="0"/>
      <w:marBottom w:val="0"/>
      <w:divBdr>
        <w:top w:val="none" w:sz="0" w:space="0" w:color="auto"/>
        <w:left w:val="none" w:sz="0" w:space="0" w:color="auto"/>
        <w:bottom w:val="none" w:sz="0" w:space="0" w:color="auto"/>
        <w:right w:val="none" w:sz="0" w:space="0" w:color="auto"/>
      </w:divBdr>
    </w:div>
    <w:div w:id="1123496485">
      <w:bodyDiv w:val="1"/>
      <w:marLeft w:val="0"/>
      <w:marRight w:val="0"/>
      <w:marTop w:val="0"/>
      <w:marBottom w:val="0"/>
      <w:divBdr>
        <w:top w:val="none" w:sz="0" w:space="0" w:color="auto"/>
        <w:left w:val="none" w:sz="0" w:space="0" w:color="auto"/>
        <w:bottom w:val="none" w:sz="0" w:space="0" w:color="auto"/>
        <w:right w:val="none" w:sz="0" w:space="0" w:color="auto"/>
      </w:divBdr>
      <w:divsChild>
        <w:div w:id="1180241359">
          <w:marLeft w:val="0"/>
          <w:marRight w:val="0"/>
          <w:marTop w:val="0"/>
          <w:marBottom w:val="0"/>
          <w:divBdr>
            <w:top w:val="none" w:sz="0" w:space="0" w:color="auto"/>
            <w:left w:val="none" w:sz="0" w:space="0" w:color="auto"/>
            <w:bottom w:val="none" w:sz="0" w:space="0" w:color="auto"/>
            <w:right w:val="none" w:sz="0" w:space="0" w:color="auto"/>
          </w:divBdr>
          <w:divsChild>
            <w:div w:id="1942256877">
              <w:marLeft w:val="0"/>
              <w:marRight w:val="0"/>
              <w:marTop w:val="0"/>
              <w:marBottom w:val="0"/>
              <w:divBdr>
                <w:top w:val="none" w:sz="0" w:space="0" w:color="auto"/>
                <w:left w:val="none" w:sz="0" w:space="0" w:color="auto"/>
                <w:bottom w:val="none" w:sz="0" w:space="0" w:color="auto"/>
                <w:right w:val="none" w:sz="0" w:space="0" w:color="auto"/>
              </w:divBdr>
              <w:divsChild>
                <w:div w:id="743449495">
                  <w:marLeft w:val="0"/>
                  <w:marRight w:val="0"/>
                  <w:marTop w:val="0"/>
                  <w:marBottom w:val="0"/>
                  <w:divBdr>
                    <w:top w:val="none" w:sz="0" w:space="0" w:color="auto"/>
                    <w:left w:val="none" w:sz="0" w:space="0" w:color="auto"/>
                    <w:bottom w:val="none" w:sz="0" w:space="0" w:color="auto"/>
                    <w:right w:val="none" w:sz="0" w:space="0" w:color="auto"/>
                  </w:divBdr>
                  <w:divsChild>
                    <w:div w:id="21092346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42381693">
      <w:bodyDiv w:val="1"/>
      <w:marLeft w:val="0"/>
      <w:marRight w:val="0"/>
      <w:marTop w:val="0"/>
      <w:marBottom w:val="0"/>
      <w:divBdr>
        <w:top w:val="none" w:sz="0" w:space="0" w:color="auto"/>
        <w:left w:val="none" w:sz="0" w:space="0" w:color="auto"/>
        <w:bottom w:val="none" w:sz="0" w:space="0" w:color="auto"/>
        <w:right w:val="none" w:sz="0" w:space="0" w:color="auto"/>
      </w:divBdr>
    </w:div>
    <w:div w:id="1295990067">
      <w:bodyDiv w:val="1"/>
      <w:marLeft w:val="0"/>
      <w:marRight w:val="0"/>
      <w:marTop w:val="0"/>
      <w:marBottom w:val="0"/>
      <w:divBdr>
        <w:top w:val="none" w:sz="0" w:space="0" w:color="auto"/>
        <w:left w:val="none" w:sz="0" w:space="0" w:color="auto"/>
        <w:bottom w:val="none" w:sz="0" w:space="0" w:color="auto"/>
        <w:right w:val="none" w:sz="0" w:space="0" w:color="auto"/>
      </w:divBdr>
    </w:div>
    <w:div w:id="1321883613">
      <w:bodyDiv w:val="1"/>
      <w:marLeft w:val="0"/>
      <w:marRight w:val="0"/>
      <w:marTop w:val="0"/>
      <w:marBottom w:val="0"/>
      <w:divBdr>
        <w:top w:val="none" w:sz="0" w:space="0" w:color="auto"/>
        <w:left w:val="none" w:sz="0" w:space="0" w:color="auto"/>
        <w:bottom w:val="none" w:sz="0" w:space="0" w:color="auto"/>
        <w:right w:val="none" w:sz="0" w:space="0" w:color="auto"/>
      </w:divBdr>
      <w:divsChild>
        <w:div w:id="1057246926">
          <w:marLeft w:val="0"/>
          <w:marRight w:val="0"/>
          <w:marTop w:val="0"/>
          <w:marBottom w:val="0"/>
          <w:divBdr>
            <w:top w:val="none" w:sz="0" w:space="0" w:color="auto"/>
            <w:left w:val="none" w:sz="0" w:space="0" w:color="auto"/>
            <w:bottom w:val="none" w:sz="0" w:space="0" w:color="auto"/>
            <w:right w:val="none" w:sz="0" w:space="0" w:color="auto"/>
          </w:divBdr>
          <w:divsChild>
            <w:div w:id="1330131483">
              <w:marLeft w:val="0"/>
              <w:marRight w:val="0"/>
              <w:marTop w:val="0"/>
              <w:marBottom w:val="0"/>
              <w:divBdr>
                <w:top w:val="none" w:sz="0" w:space="0" w:color="auto"/>
                <w:left w:val="none" w:sz="0" w:space="0" w:color="auto"/>
                <w:bottom w:val="none" w:sz="0" w:space="0" w:color="auto"/>
                <w:right w:val="none" w:sz="0" w:space="0" w:color="auto"/>
              </w:divBdr>
              <w:divsChild>
                <w:div w:id="658580131">
                  <w:marLeft w:val="0"/>
                  <w:marRight w:val="0"/>
                  <w:marTop w:val="0"/>
                  <w:marBottom w:val="0"/>
                  <w:divBdr>
                    <w:top w:val="none" w:sz="0" w:space="0" w:color="auto"/>
                    <w:left w:val="none" w:sz="0" w:space="0" w:color="auto"/>
                    <w:bottom w:val="none" w:sz="0" w:space="0" w:color="auto"/>
                    <w:right w:val="none" w:sz="0" w:space="0" w:color="auto"/>
                  </w:divBdr>
                  <w:divsChild>
                    <w:div w:id="10310323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01062507">
      <w:bodyDiv w:val="1"/>
      <w:marLeft w:val="0"/>
      <w:marRight w:val="0"/>
      <w:marTop w:val="450"/>
      <w:marBottom w:val="0"/>
      <w:divBdr>
        <w:top w:val="none" w:sz="0" w:space="0" w:color="auto"/>
        <w:left w:val="none" w:sz="0" w:space="0" w:color="auto"/>
        <w:bottom w:val="none" w:sz="0" w:space="0" w:color="auto"/>
        <w:right w:val="none" w:sz="0" w:space="0" w:color="auto"/>
      </w:divBdr>
      <w:divsChild>
        <w:div w:id="487481273">
          <w:marLeft w:val="0"/>
          <w:marRight w:val="0"/>
          <w:marTop w:val="0"/>
          <w:marBottom w:val="0"/>
          <w:divBdr>
            <w:top w:val="none" w:sz="0" w:space="0" w:color="auto"/>
            <w:left w:val="none" w:sz="0" w:space="0" w:color="auto"/>
            <w:bottom w:val="none" w:sz="0" w:space="0" w:color="auto"/>
            <w:right w:val="none" w:sz="0" w:space="0" w:color="auto"/>
          </w:divBdr>
          <w:divsChild>
            <w:div w:id="1649482721">
              <w:marLeft w:val="0"/>
              <w:marRight w:val="0"/>
              <w:marTop w:val="0"/>
              <w:marBottom w:val="0"/>
              <w:divBdr>
                <w:top w:val="none" w:sz="0" w:space="0" w:color="auto"/>
                <w:left w:val="none" w:sz="0" w:space="0" w:color="auto"/>
                <w:bottom w:val="none" w:sz="0" w:space="0" w:color="auto"/>
                <w:right w:val="none" w:sz="0" w:space="0" w:color="auto"/>
              </w:divBdr>
              <w:divsChild>
                <w:div w:id="1928227296">
                  <w:marLeft w:val="0"/>
                  <w:marRight w:val="0"/>
                  <w:marTop w:val="0"/>
                  <w:marBottom w:val="0"/>
                  <w:divBdr>
                    <w:top w:val="none" w:sz="0" w:space="0" w:color="auto"/>
                    <w:left w:val="none" w:sz="0" w:space="0" w:color="auto"/>
                    <w:bottom w:val="none" w:sz="0" w:space="0" w:color="auto"/>
                    <w:right w:val="none" w:sz="0" w:space="0" w:color="auto"/>
                  </w:divBdr>
                  <w:divsChild>
                    <w:div w:id="872574416">
                      <w:marLeft w:val="0"/>
                      <w:marRight w:val="0"/>
                      <w:marTop w:val="0"/>
                      <w:marBottom w:val="0"/>
                      <w:divBdr>
                        <w:top w:val="none" w:sz="0" w:space="0" w:color="auto"/>
                        <w:left w:val="none" w:sz="0" w:space="0" w:color="auto"/>
                        <w:bottom w:val="none" w:sz="0" w:space="0" w:color="auto"/>
                        <w:right w:val="none" w:sz="0" w:space="0" w:color="auto"/>
                      </w:divBdr>
                      <w:divsChild>
                        <w:div w:id="1135298866">
                          <w:marLeft w:val="0"/>
                          <w:marRight w:val="0"/>
                          <w:marTop w:val="0"/>
                          <w:marBottom w:val="0"/>
                          <w:divBdr>
                            <w:top w:val="none" w:sz="0" w:space="0" w:color="auto"/>
                            <w:left w:val="none" w:sz="0" w:space="0" w:color="auto"/>
                            <w:bottom w:val="none" w:sz="0" w:space="0" w:color="auto"/>
                            <w:right w:val="none" w:sz="0" w:space="0" w:color="auto"/>
                          </w:divBdr>
                          <w:divsChild>
                            <w:div w:id="1907035299">
                              <w:marLeft w:val="0"/>
                              <w:marRight w:val="0"/>
                              <w:marTop w:val="0"/>
                              <w:marBottom w:val="0"/>
                              <w:divBdr>
                                <w:top w:val="none" w:sz="0" w:space="0" w:color="auto"/>
                                <w:left w:val="none" w:sz="0" w:space="0" w:color="auto"/>
                                <w:bottom w:val="none" w:sz="0" w:space="0" w:color="auto"/>
                                <w:right w:val="none" w:sz="0" w:space="0" w:color="auto"/>
                              </w:divBdr>
                              <w:divsChild>
                                <w:div w:id="1750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6492">
      <w:bodyDiv w:val="1"/>
      <w:marLeft w:val="0"/>
      <w:marRight w:val="0"/>
      <w:marTop w:val="0"/>
      <w:marBottom w:val="0"/>
      <w:divBdr>
        <w:top w:val="none" w:sz="0" w:space="0" w:color="auto"/>
        <w:left w:val="none" w:sz="0" w:space="0" w:color="auto"/>
        <w:bottom w:val="none" w:sz="0" w:space="0" w:color="auto"/>
        <w:right w:val="none" w:sz="0" w:space="0" w:color="auto"/>
      </w:divBdr>
    </w:div>
    <w:div w:id="1809518099">
      <w:bodyDiv w:val="1"/>
      <w:marLeft w:val="0"/>
      <w:marRight w:val="0"/>
      <w:marTop w:val="0"/>
      <w:marBottom w:val="0"/>
      <w:divBdr>
        <w:top w:val="none" w:sz="0" w:space="0" w:color="auto"/>
        <w:left w:val="none" w:sz="0" w:space="0" w:color="auto"/>
        <w:bottom w:val="none" w:sz="0" w:space="0" w:color="auto"/>
        <w:right w:val="none" w:sz="0" w:space="0" w:color="auto"/>
      </w:divBdr>
    </w:div>
    <w:div w:id="2005862408">
      <w:bodyDiv w:val="1"/>
      <w:marLeft w:val="0"/>
      <w:marRight w:val="0"/>
      <w:marTop w:val="450"/>
      <w:marBottom w:val="0"/>
      <w:divBdr>
        <w:top w:val="none" w:sz="0" w:space="0" w:color="auto"/>
        <w:left w:val="none" w:sz="0" w:space="0" w:color="auto"/>
        <w:bottom w:val="none" w:sz="0" w:space="0" w:color="auto"/>
        <w:right w:val="none" w:sz="0" w:space="0" w:color="auto"/>
      </w:divBdr>
      <w:divsChild>
        <w:div w:id="2064869933">
          <w:marLeft w:val="0"/>
          <w:marRight w:val="0"/>
          <w:marTop w:val="0"/>
          <w:marBottom w:val="0"/>
          <w:divBdr>
            <w:top w:val="none" w:sz="0" w:space="0" w:color="auto"/>
            <w:left w:val="none" w:sz="0" w:space="0" w:color="auto"/>
            <w:bottom w:val="none" w:sz="0" w:space="0" w:color="auto"/>
            <w:right w:val="none" w:sz="0" w:space="0" w:color="auto"/>
          </w:divBdr>
          <w:divsChild>
            <w:div w:id="492914833">
              <w:marLeft w:val="0"/>
              <w:marRight w:val="0"/>
              <w:marTop w:val="0"/>
              <w:marBottom w:val="0"/>
              <w:divBdr>
                <w:top w:val="none" w:sz="0" w:space="0" w:color="auto"/>
                <w:left w:val="none" w:sz="0" w:space="0" w:color="auto"/>
                <w:bottom w:val="none" w:sz="0" w:space="0" w:color="auto"/>
                <w:right w:val="none" w:sz="0" w:space="0" w:color="auto"/>
              </w:divBdr>
              <w:divsChild>
                <w:div w:id="881863213">
                  <w:marLeft w:val="0"/>
                  <w:marRight w:val="0"/>
                  <w:marTop w:val="0"/>
                  <w:marBottom w:val="0"/>
                  <w:divBdr>
                    <w:top w:val="none" w:sz="0" w:space="0" w:color="auto"/>
                    <w:left w:val="none" w:sz="0" w:space="0" w:color="auto"/>
                    <w:bottom w:val="none" w:sz="0" w:space="0" w:color="auto"/>
                    <w:right w:val="none" w:sz="0" w:space="0" w:color="auto"/>
                  </w:divBdr>
                  <w:divsChild>
                    <w:div w:id="75976661">
                      <w:marLeft w:val="0"/>
                      <w:marRight w:val="0"/>
                      <w:marTop w:val="0"/>
                      <w:marBottom w:val="0"/>
                      <w:divBdr>
                        <w:top w:val="none" w:sz="0" w:space="0" w:color="auto"/>
                        <w:left w:val="none" w:sz="0" w:space="0" w:color="auto"/>
                        <w:bottom w:val="none" w:sz="0" w:space="0" w:color="auto"/>
                        <w:right w:val="none" w:sz="0" w:space="0" w:color="auto"/>
                      </w:divBdr>
                      <w:divsChild>
                        <w:div w:id="825631419">
                          <w:marLeft w:val="0"/>
                          <w:marRight w:val="0"/>
                          <w:marTop w:val="0"/>
                          <w:marBottom w:val="0"/>
                          <w:divBdr>
                            <w:top w:val="none" w:sz="0" w:space="0" w:color="auto"/>
                            <w:left w:val="none" w:sz="0" w:space="0" w:color="auto"/>
                            <w:bottom w:val="none" w:sz="0" w:space="0" w:color="auto"/>
                            <w:right w:val="none" w:sz="0" w:space="0" w:color="auto"/>
                          </w:divBdr>
                          <w:divsChild>
                            <w:div w:id="1034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4823">
      <w:bodyDiv w:val="1"/>
      <w:marLeft w:val="0"/>
      <w:marRight w:val="0"/>
      <w:marTop w:val="0"/>
      <w:marBottom w:val="0"/>
      <w:divBdr>
        <w:top w:val="none" w:sz="0" w:space="0" w:color="auto"/>
        <w:left w:val="none" w:sz="0" w:space="0" w:color="auto"/>
        <w:bottom w:val="none" w:sz="0" w:space="0" w:color="auto"/>
        <w:right w:val="none" w:sz="0" w:space="0" w:color="auto"/>
      </w:divBdr>
    </w:div>
    <w:div w:id="2122335042">
      <w:bodyDiv w:val="1"/>
      <w:marLeft w:val="0"/>
      <w:marRight w:val="0"/>
      <w:marTop w:val="0"/>
      <w:marBottom w:val="0"/>
      <w:divBdr>
        <w:top w:val="none" w:sz="0" w:space="0" w:color="auto"/>
        <w:left w:val="none" w:sz="0" w:space="0" w:color="auto"/>
        <w:bottom w:val="none" w:sz="0" w:space="0" w:color="auto"/>
        <w:right w:val="none" w:sz="0" w:space="0" w:color="auto"/>
      </w:divBdr>
      <w:divsChild>
        <w:div w:id="143740336">
          <w:marLeft w:val="0"/>
          <w:marRight w:val="0"/>
          <w:marTop w:val="0"/>
          <w:marBottom w:val="0"/>
          <w:divBdr>
            <w:top w:val="none" w:sz="0" w:space="0" w:color="auto"/>
            <w:left w:val="none" w:sz="0" w:space="0" w:color="auto"/>
            <w:bottom w:val="none" w:sz="0" w:space="0" w:color="auto"/>
            <w:right w:val="none" w:sz="0" w:space="0" w:color="auto"/>
          </w:divBdr>
          <w:divsChild>
            <w:div w:id="1910113504">
              <w:marLeft w:val="0"/>
              <w:marRight w:val="0"/>
              <w:marTop w:val="0"/>
              <w:marBottom w:val="0"/>
              <w:divBdr>
                <w:top w:val="none" w:sz="0" w:space="0" w:color="auto"/>
                <w:left w:val="none" w:sz="0" w:space="0" w:color="auto"/>
                <w:bottom w:val="none" w:sz="0" w:space="0" w:color="auto"/>
                <w:right w:val="none" w:sz="0" w:space="0" w:color="auto"/>
              </w:divBdr>
              <w:divsChild>
                <w:div w:id="847410604">
                  <w:blockQuote w:val="1"/>
                  <w:marLeft w:val="0"/>
                  <w:marRight w:val="0"/>
                  <w:marTop w:val="360"/>
                  <w:marBottom w:val="360"/>
                  <w:divBdr>
                    <w:top w:val="none" w:sz="0" w:space="0" w:color="auto"/>
                    <w:left w:val="single" w:sz="6" w:space="8" w:color="CFCFCF"/>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info.ch/articles/lifestyle/buzz/le-film-d-animation-de-ces-etudiants-toulousains-denoncant-le-harcelement-de-rue-vise-cartonne-5188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gaux-sans-ego-epe.reseau-canop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rte.tv/sites/la-journee-de-la-jupe/" TargetMode="External"/><Relationship Id="rId5" Type="http://schemas.openxmlformats.org/officeDocument/2006/relationships/webSettings" Target="webSettings.xml"/><Relationship Id="rId10" Type="http://schemas.openxmlformats.org/officeDocument/2006/relationships/hyperlink" Target="http://www.madmoizelle.com/video-harcelement-rue-probleme-slate-296377" TargetMode="External"/><Relationship Id="rId4" Type="http://schemas.openxmlformats.org/officeDocument/2006/relationships/settings" Target="settings.xml"/><Relationship Id="rId9" Type="http://schemas.openxmlformats.org/officeDocument/2006/relationships/hyperlink" Target="http://www.madmoizelle.com/harcelement-de-rue-drague-3226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C88C6-6312-468E-9CD9-E0891878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783</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CHOREGIE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AEVENNOU</dc:creator>
  <cp:lastModifiedBy>Sofia EL YOUSFI</cp:lastModifiedBy>
  <cp:revision>7</cp:revision>
  <dcterms:created xsi:type="dcterms:W3CDTF">2017-09-11T14:40:00Z</dcterms:created>
  <dcterms:modified xsi:type="dcterms:W3CDTF">2017-09-22T09:46:00Z</dcterms:modified>
</cp:coreProperties>
</file>